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E00" w:rsidRPr="00810898" w:rsidRDefault="00F93A55" w:rsidP="001575BF">
      <w:pPr>
        <w:spacing w:line="240" w:lineRule="auto"/>
        <w:ind w:right="136"/>
        <w:jc w:val="center"/>
        <w:rPr>
          <w:rFonts w:asciiTheme="majorHAnsi" w:hAnsiTheme="majorHAnsi" w:cs="Arial"/>
          <w:b/>
          <w:sz w:val="32"/>
          <w:szCs w:val="32"/>
          <w:lang w:val="en-US"/>
        </w:rPr>
      </w:pPr>
      <w:bookmarkStart w:id="0" w:name="_GoBack"/>
      <w:bookmarkEnd w:id="0"/>
      <w:r w:rsidRPr="00810898">
        <w:rPr>
          <w:rFonts w:asciiTheme="majorHAnsi" w:hAnsiTheme="majorHAnsi" w:cs="Arial"/>
          <w:b/>
          <w:sz w:val="32"/>
          <w:szCs w:val="32"/>
          <w:lang w:val="en-US"/>
        </w:rPr>
        <w:t>ELENI THEODOROU</w:t>
      </w:r>
      <w:r w:rsidR="004D0F5A" w:rsidRPr="00810898">
        <w:rPr>
          <w:rFonts w:asciiTheme="majorHAnsi" w:hAnsiTheme="majorHAnsi" w:cs="Arial"/>
          <w:b/>
          <w:sz w:val="32"/>
          <w:szCs w:val="32"/>
          <w:lang w:val="en-US"/>
        </w:rPr>
        <w:t>, PhD MSc SLT</w:t>
      </w:r>
    </w:p>
    <w:p w:rsidR="00407CB5" w:rsidRPr="00810898" w:rsidRDefault="00407CB5" w:rsidP="001575BF">
      <w:pPr>
        <w:spacing w:line="240" w:lineRule="auto"/>
        <w:jc w:val="center"/>
        <w:rPr>
          <w:rFonts w:asciiTheme="majorHAnsi" w:hAnsiTheme="majorHAnsi" w:cs="Arial"/>
          <w:b/>
          <w:lang w:val="en-US"/>
        </w:rPr>
      </w:pPr>
      <w:r w:rsidRPr="00810898">
        <w:rPr>
          <w:rFonts w:asciiTheme="majorHAnsi" w:hAnsiTheme="majorHAnsi" w:cs="Arial"/>
          <w:b/>
          <w:lang w:val="en-US"/>
        </w:rPr>
        <w:t>Lecturer of Speech Therapy</w:t>
      </w:r>
    </w:p>
    <w:p w:rsidR="001575BF" w:rsidRPr="00810898" w:rsidRDefault="001575BF" w:rsidP="001575BF">
      <w:pPr>
        <w:spacing w:line="240" w:lineRule="auto"/>
        <w:jc w:val="center"/>
        <w:rPr>
          <w:rFonts w:asciiTheme="majorHAnsi" w:hAnsiTheme="majorHAnsi" w:cs="Arial"/>
          <w:b/>
          <w:lang w:val="en-US"/>
        </w:rPr>
      </w:pPr>
      <w:r w:rsidRPr="00810898">
        <w:rPr>
          <w:rFonts w:asciiTheme="majorHAnsi" w:hAnsiTheme="majorHAnsi" w:cs="Arial"/>
          <w:b/>
          <w:lang w:val="en-US"/>
        </w:rPr>
        <w:t>Department of Rehabilitation Sciences, School of Health Sciences</w:t>
      </w:r>
    </w:p>
    <w:p w:rsidR="001575BF" w:rsidRPr="00810898" w:rsidRDefault="001575BF" w:rsidP="001575BF">
      <w:pPr>
        <w:spacing w:line="240" w:lineRule="auto"/>
        <w:jc w:val="center"/>
        <w:rPr>
          <w:rFonts w:asciiTheme="majorHAnsi" w:hAnsiTheme="majorHAnsi" w:cs="Arial"/>
          <w:b/>
          <w:lang w:val="en-US"/>
        </w:rPr>
      </w:pPr>
      <w:r w:rsidRPr="00810898">
        <w:rPr>
          <w:rFonts w:asciiTheme="majorHAnsi" w:hAnsiTheme="majorHAnsi" w:cs="Arial"/>
          <w:b/>
          <w:lang w:val="en-US"/>
        </w:rPr>
        <w:t>Cyprus University of Technology</w:t>
      </w:r>
    </w:p>
    <w:p w:rsidR="001575BF" w:rsidRPr="00810898" w:rsidRDefault="001575BF" w:rsidP="001575BF">
      <w:pPr>
        <w:spacing w:line="240" w:lineRule="auto"/>
        <w:jc w:val="center"/>
        <w:rPr>
          <w:rFonts w:asciiTheme="majorHAnsi" w:hAnsiTheme="majorHAnsi" w:cs="Arial"/>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417"/>
      </w:tblGrid>
      <w:tr w:rsidR="001575BF" w:rsidRPr="00810898" w:rsidTr="001575BF">
        <w:tc>
          <w:tcPr>
            <w:tcW w:w="4417" w:type="dxa"/>
          </w:tcPr>
          <w:p w:rsidR="001575BF" w:rsidRPr="00810898" w:rsidRDefault="001575BF" w:rsidP="001575BF">
            <w:pPr>
              <w:spacing w:line="240" w:lineRule="auto"/>
              <w:rPr>
                <w:rFonts w:asciiTheme="majorHAnsi" w:hAnsiTheme="majorHAnsi" w:cs="Arial"/>
                <w:sz w:val="22"/>
                <w:szCs w:val="22"/>
                <w:u w:val="single"/>
                <w:lang w:val="en-US"/>
              </w:rPr>
            </w:pPr>
            <w:r w:rsidRPr="00810898">
              <w:rPr>
                <w:rFonts w:asciiTheme="majorHAnsi" w:hAnsiTheme="majorHAnsi" w:cs="Arial"/>
                <w:sz w:val="22"/>
                <w:szCs w:val="22"/>
                <w:u w:val="single"/>
                <w:lang w:val="en-US"/>
              </w:rPr>
              <w:t>Office</w:t>
            </w:r>
          </w:p>
          <w:p w:rsidR="001575BF" w:rsidRPr="00810898" w:rsidRDefault="00A84F45" w:rsidP="001575BF">
            <w:pPr>
              <w:spacing w:line="240" w:lineRule="auto"/>
              <w:rPr>
                <w:rFonts w:asciiTheme="majorHAnsi" w:hAnsiTheme="majorHAnsi" w:cs="Arial"/>
                <w:sz w:val="22"/>
                <w:szCs w:val="22"/>
                <w:lang w:val="en-US"/>
              </w:rPr>
            </w:pPr>
            <w:r w:rsidRPr="00810898">
              <w:rPr>
                <w:rFonts w:asciiTheme="majorHAnsi" w:hAnsiTheme="majorHAnsi" w:cs="Arial"/>
                <w:sz w:val="22"/>
                <w:szCs w:val="22"/>
                <w:lang w:val="en-US"/>
              </w:rPr>
              <w:t>15 Vragadinou street</w:t>
            </w:r>
          </w:p>
          <w:p w:rsidR="001575BF" w:rsidRPr="00810898" w:rsidRDefault="00A84F45" w:rsidP="001575BF">
            <w:pPr>
              <w:spacing w:line="240" w:lineRule="auto"/>
              <w:rPr>
                <w:rFonts w:asciiTheme="majorHAnsi" w:hAnsiTheme="majorHAnsi" w:cs="Arial"/>
                <w:sz w:val="22"/>
                <w:szCs w:val="22"/>
                <w:lang w:val="en-US"/>
              </w:rPr>
            </w:pPr>
            <w:r w:rsidRPr="00810898">
              <w:rPr>
                <w:rFonts w:asciiTheme="majorHAnsi" w:hAnsiTheme="majorHAnsi" w:cs="Arial"/>
                <w:sz w:val="22"/>
                <w:szCs w:val="22"/>
                <w:lang w:val="en-US"/>
              </w:rPr>
              <w:t>3041 Limassol</w:t>
            </w:r>
          </w:p>
          <w:p w:rsidR="001575BF" w:rsidRPr="00810898" w:rsidRDefault="001575BF" w:rsidP="001575BF">
            <w:pPr>
              <w:spacing w:line="240" w:lineRule="auto"/>
              <w:rPr>
                <w:rFonts w:asciiTheme="majorHAnsi" w:hAnsiTheme="majorHAnsi" w:cs="Arial"/>
                <w:sz w:val="22"/>
                <w:szCs w:val="22"/>
                <w:lang w:val="en-US"/>
              </w:rPr>
            </w:pPr>
            <w:r w:rsidRPr="00810898">
              <w:rPr>
                <w:rFonts w:asciiTheme="majorHAnsi" w:hAnsiTheme="majorHAnsi" w:cs="Arial"/>
                <w:sz w:val="22"/>
                <w:szCs w:val="22"/>
                <w:lang w:val="en-US"/>
              </w:rPr>
              <w:t>Cyprus</w:t>
            </w:r>
          </w:p>
          <w:p w:rsidR="001575BF" w:rsidRPr="00810898" w:rsidRDefault="001575BF" w:rsidP="001575BF">
            <w:pPr>
              <w:spacing w:line="240" w:lineRule="auto"/>
              <w:rPr>
                <w:rFonts w:asciiTheme="majorHAnsi" w:hAnsiTheme="majorHAnsi" w:cs="Arial"/>
                <w:sz w:val="22"/>
                <w:szCs w:val="22"/>
                <w:lang w:val="en-US"/>
              </w:rPr>
            </w:pPr>
            <w:r w:rsidRPr="00810898">
              <w:rPr>
                <w:rFonts w:asciiTheme="majorHAnsi" w:hAnsiTheme="majorHAnsi" w:cs="Arial"/>
                <w:sz w:val="22"/>
                <w:szCs w:val="22"/>
                <w:lang w:val="en-US"/>
              </w:rPr>
              <w:t>Telephone: +35725002327</w:t>
            </w:r>
          </w:p>
          <w:p w:rsidR="001575BF" w:rsidRPr="00810898" w:rsidRDefault="001575BF" w:rsidP="001575BF">
            <w:pPr>
              <w:spacing w:line="240" w:lineRule="auto"/>
              <w:rPr>
                <w:rFonts w:asciiTheme="majorHAnsi" w:hAnsiTheme="majorHAnsi" w:cs="Arial"/>
                <w:u w:val="single"/>
                <w:lang w:val="en-US"/>
              </w:rPr>
            </w:pPr>
            <w:r w:rsidRPr="00810898">
              <w:rPr>
                <w:rFonts w:asciiTheme="majorHAnsi" w:hAnsiTheme="majorHAnsi" w:cs="Arial"/>
                <w:sz w:val="22"/>
                <w:szCs w:val="22"/>
                <w:lang w:val="en-US"/>
              </w:rPr>
              <w:t>Email: eleni.theodorou@cut.ac.cy</w:t>
            </w:r>
          </w:p>
        </w:tc>
        <w:tc>
          <w:tcPr>
            <w:tcW w:w="4417" w:type="dxa"/>
          </w:tcPr>
          <w:p w:rsidR="001575BF" w:rsidRPr="00810898" w:rsidRDefault="001575BF" w:rsidP="001575BF">
            <w:pPr>
              <w:spacing w:after="100" w:afterAutospacing="1" w:line="240" w:lineRule="atLeast"/>
              <w:ind w:right="136"/>
              <w:contextualSpacing/>
              <w:rPr>
                <w:rFonts w:asciiTheme="majorHAnsi" w:hAnsiTheme="majorHAnsi" w:cs="Arial"/>
                <w:sz w:val="22"/>
                <w:szCs w:val="22"/>
                <w:u w:val="single"/>
                <w:lang w:val="en-US"/>
              </w:rPr>
            </w:pPr>
            <w:r w:rsidRPr="00810898">
              <w:rPr>
                <w:rFonts w:asciiTheme="majorHAnsi" w:hAnsiTheme="majorHAnsi" w:cs="Arial"/>
                <w:sz w:val="22"/>
                <w:szCs w:val="22"/>
                <w:u w:val="single"/>
                <w:lang w:val="en-US"/>
              </w:rPr>
              <w:t>Private</w:t>
            </w:r>
          </w:p>
          <w:p w:rsidR="001575BF" w:rsidRPr="00810898" w:rsidRDefault="00A84F45" w:rsidP="001575BF">
            <w:pPr>
              <w:spacing w:after="100" w:afterAutospacing="1" w:line="240" w:lineRule="atLeast"/>
              <w:ind w:right="136"/>
              <w:contextualSpacing/>
              <w:rPr>
                <w:rFonts w:asciiTheme="majorHAnsi" w:hAnsiTheme="majorHAnsi" w:cs="Arial"/>
                <w:sz w:val="22"/>
                <w:szCs w:val="22"/>
                <w:lang w:val="en-US"/>
              </w:rPr>
            </w:pPr>
            <w:r w:rsidRPr="00810898">
              <w:rPr>
                <w:rFonts w:asciiTheme="majorHAnsi" w:hAnsiTheme="majorHAnsi" w:cs="Arial"/>
                <w:sz w:val="22"/>
                <w:szCs w:val="22"/>
                <w:lang w:val="en-US"/>
              </w:rPr>
              <w:t>3 Vithleem street</w:t>
            </w:r>
          </w:p>
          <w:p w:rsidR="001575BF" w:rsidRPr="00810898" w:rsidRDefault="00A84F45" w:rsidP="001575BF">
            <w:pPr>
              <w:spacing w:after="100" w:afterAutospacing="1" w:line="240" w:lineRule="atLeast"/>
              <w:ind w:right="136"/>
              <w:contextualSpacing/>
              <w:rPr>
                <w:rFonts w:asciiTheme="majorHAnsi" w:hAnsiTheme="majorHAnsi" w:cs="Arial"/>
                <w:sz w:val="22"/>
                <w:szCs w:val="22"/>
                <w:lang w:val="en-US"/>
              </w:rPr>
            </w:pPr>
            <w:r w:rsidRPr="00810898">
              <w:rPr>
                <w:rFonts w:asciiTheme="majorHAnsi" w:hAnsiTheme="majorHAnsi" w:cs="Arial"/>
                <w:sz w:val="22"/>
                <w:szCs w:val="22"/>
                <w:lang w:val="en-US"/>
              </w:rPr>
              <w:t>4184 Ipsonas</w:t>
            </w:r>
            <w:r w:rsidR="001575BF" w:rsidRPr="00810898">
              <w:rPr>
                <w:rFonts w:asciiTheme="majorHAnsi" w:hAnsiTheme="majorHAnsi" w:cs="Arial"/>
                <w:sz w:val="22"/>
                <w:szCs w:val="22"/>
                <w:lang w:val="en-US"/>
              </w:rPr>
              <w:t xml:space="preserve"> </w:t>
            </w:r>
          </w:p>
          <w:p w:rsidR="001575BF" w:rsidRPr="00810898" w:rsidRDefault="001575BF" w:rsidP="001575BF">
            <w:pPr>
              <w:spacing w:after="100" w:afterAutospacing="1" w:line="240" w:lineRule="atLeast"/>
              <w:ind w:right="136"/>
              <w:contextualSpacing/>
              <w:rPr>
                <w:rFonts w:asciiTheme="majorHAnsi" w:hAnsiTheme="majorHAnsi" w:cs="Arial"/>
                <w:sz w:val="22"/>
                <w:szCs w:val="22"/>
                <w:lang w:val="en-US"/>
              </w:rPr>
            </w:pPr>
            <w:r w:rsidRPr="00810898">
              <w:rPr>
                <w:rFonts w:asciiTheme="majorHAnsi" w:hAnsiTheme="majorHAnsi" w:cs="Arial"/>
                <w:sz w:val="22"/>
                <w:szCs w:val="22"/>
                <w:lang w:val="en-US"/>
              </w:rPr>
              <w:t>Limassol, Cyprus</w:t>
            </w:r>
          </w:p>
          <w:p w:rsidR="001575BF" w:rsidRPr="00810898" w:rsidRDefault="001575BF" w:rsidP="001575BF">
            <w:pPr>
              <w:spacing w:after="100" w:afterAutospacing="1" w:line="240" w:lineRule="atLeast"/>
              <w:contextualSpacing/>
              <w:rPr>
                <w:rFonts w:asciiTheme="majorHAnsi" w:hAnsiTheme="majorHAnsi" w:cs="Arial"/>
                <w:sz w:val="22"/>
                <w:szCs w:val="22"/>
                <w:lang w:val="en-US"/>
              </w:rPr>
            </w:pPr>
            <w:r w:rsidRPr="00810898">
              <w:rPr>
                <w:rFonts w:asciiTheme="majorHAnsi" w:hAnsiTheme="majorHAnsi" w:cs="Arial"/>
                <w:sz w:val="22"/>
                <w:szCs w:val="22"/>
                <w:lang w:val="en-US"/>
              </w:rPr>
              <w:t>Telephone: +35799560815</w:t>
            </w:r>
          </w:p>
          <w:p w:rsidR="001575BF" w:rsidRPr="00810898" w:rsidRDefault="001575BF" w:rsidP="001575BF">
            <w:pPr>
              <w:spacing w:after="100" w:afterAutospacing="1" w:line="240" w:lineRule="atLeast"/>
              <w:contextualSpacing/>
              <w:rPr>
                <w:rFonts w:asciiTheme="majorHAnsi" w:hAnsiTheme="majorHAnsi" w:cs="Arial"/>
                <w:sz w:val="22"/>
                <w:szCs w:val="22"/>
                <w:lang w:val="en-US"/>
              </w:rPr>
            </w:pPr>
            <w:r w:rsidRPr="00810898">
              <w:rPr>
                <w:rFonts w:asciiTheme="majorHAnsi" w:hAnsiTheme="majorHAnsi" w:cs="Arial"/>
                <w:sz w:val="22"/>
                <w:szCs w:val="22"/>
                <w:lang w:val="en-US"/>
              </w:rPr>
              <w:t xml:space="preserve">Email: </w:t>
            </w:r>
            <w:r w:rsidRPr="00810898">
              <w:rPr>
                <w:rFonts w:asciiTheme="majorHAnsi" w:hAnsiTheme="majorHAnsi" w:cs="Arial"/>
                <w:sz w:val="22"/>
                <w:szCs w:val="22"/>
              </w:rPr>
              <w:t>etheod.log@gmail.com</w:t>
            </w:r>
          </w:p>
        </w:tc>
      </w:tr>
    </w:tbl>
    <w:p w:rsidR="005F4A19" w:rsidRPr="00810898" w:rsidRDefault="00714100" w:rsidP="005F4A19">
      <w:pPr>
        <w:spacing w:after="100" w:afterAutospacing="1" w:line="240" w:lineRule="auto"/>
        <w:ind w:right="136"/>
        <w:rPr>
          <w:rFonts w:asciiTheme="majorHAnsi" w:hAnsiTheme="majorHAnsi" w:cs="Arial"/>
          <w:b/>
          <w:sz w:val="28"/>
          <w:szCs w:val="28"/>
          <w:lang w:val="en-US"/>
        </w:rPr>
      </w:pPr>
      <w:r w:rsidRPr="00810898">
        <w:rPr>
          <w:rFonts w:asciiTheme="majorHAnsi" w:hAnsiTheme="majorHAnsi" w:cs="Arial"/>
          <w:b/>
          <w:noProof/>
          <w:lang w:val="el-GR" w:eastAsia="el-GR"/>
        </w:rP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230505</wp:posOffset>
                </wp:positionV>
                <wp:extent cx="5457825" cy="0"/>
                <wp:effectExtent l="7620" t="12065" r="1143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6B4737" id="_x0000_t32" coordsize="21600,21600" o:spt="32" o:oned="t" path="m,l21600,21600e" filled="f">
                <v:path arrowok="t" fillok="f" o:connecttype="none"/>
                <o:lock v:ext="edit" shapetype="t"/>
              </v:shapetype>
              <v:shape id="AutoShape 2" o:spid="_x0000_s1026" type="#_x0000_t32" style="position:absolute;margin-left:-2.1pt;margin-top:18.15pt;width:42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"/>
            </w:pict>
          </mc:Fallback>
        </mc:AlternateContent>
      </w:r>
    </w:p>
    <w:p w:rsidR="0096488C" w:rsidRPr="00810898" w:rsidRDefault="004D0F5A" w:rsidP="005F4A19">
      <w:pPr>
        <w:spacing w:after="100" w:afterAutospacing="1" w:line="240" w:lineRule="auto"/>
        <w:ind w:right="136"/>
        <w:rPr>
          <w:rFonts w:asciiTheme="majorHAnsi" w:hAnsiTheme="majorHAnsi" w:cs="Arial"/>
          <w:b/>
          <w:sz w:val="28"/>
          <w:szCs w:val="28"/>
          <w:lang w:val="en-US"/>
        </w:rPr>
      </w:pPr>
      <w:r w:rsidRPr="00810898">
        <w:rPr>
          <w:rFonts w:asciiTheme="majorHAnsi" w:hAnsiTheme="majorHAnsi" w:cs="Arial"/>
          <w:b/>
          <w:sz w:val="28"/>
          <w:szCs w:val="28"/>
          <w:lang w:val="en-US"/>
        </w:rPr>
        <w:t>EDUCATION</w:t>
      </w:r>
    </w:p>
    <w:p w:rsidR="00D40B77" w:rsidRPr="00810898" w:rsidRDefault="00D40B77" w:rsidP="005F4A19">
      <w:pPr>
        <w:spacing w:after="120" w:line="240" w:lineRule="auto"/>
        <w:rPr>
          <w:rFonts w:asciiTheme="majorHAnsi" w:hAnsiTheme="majorHAnsi" w:cs="Arial"/>
        </w:rPr>
      </w:pPr>
    </w:p>
    <w:tbl>
      <w:tblPr>
        <w:tblW w:w="9639" w:type="dxa"/>
        <w:tblInd w:w="-459" w:type="dxa"/>
        <w:tblLayout w:type="fixed"/>
        <w:tblLook w:val="04A0" w:firstRow="1" w:lastRow="0" w:firstColumn="1" w:lastColumn="0" w:noHBand="0" w:noVBand="1"/>
      </w:tblPr>
      <w:tblGrid>
        <w:gridCol w:w="1560"/>
        <w:gridCol w:w="8079"/>
      </w:tblGrid>
      <w:tr w:rsidR="00AD1A8A" w:rsidRPr="00810898" w:rsidTr="00A25B8C">
        <w:trPr>
          <w:trHeight w:val="318"/>
        </w:trPr>
        <w:tc>
          <w:tcPr>
            <w:tcW w:w="1560" w:type="dxa"/>
          </w:tcPr>
          <w:p w:rsidR="00FA5B10" w:rsidRPr="00810898" w:rsidRDefault="004D0F5A" w:rsidP="005F4A19">
            <w:pPr>
              <w:tabs>
                <w:tab w:val="left" w:pos="2268"/>
                <w:tab w:val="left" w:pos="2552"/>
              </w:tabs>
              <w:spacing w:after="120" w:line="240" w:lineRule="auto"/>
              <w:rPr>
                <w:rFonts w:asciiTheme="majorHAnsi" w:hAnsiTheme="majorHAnsi" w:cs="Arial"/>
                <w:lang w:val="el-GR"/>
              </w:rPr>
            </w:pPr>
            <w:r w:rsidRPr="00810898">
              <w:rPr>
                <w:rFonts w:asciiTheme="majorHAnsi" w:hAnsiTheme="majorHAnsi" w:cs="Arial"/>
                <w:bCs/>
                <w:lang w:val="en-US"/>
              </w:rPr>
              <w:t>2013</w:t>
            </w:r>
          </w:p>
        </w:tc>
        <w:tc>
          <w:tcPr>
            <w:tcW w:w="8079" w:type="dxa"/>
          </w:tcPr>
          <w:p w:rsidR="00A865CC" w:rsidRPr="00810898" w:rsidRDefault="004D0F5A" w:rsidP="005F4A19">
            <w:pPr>
              <w:spacing w:after="120" w:line="240" w:lineRule="auto"/>
              <w:rPr>
                <w:rFonts w:asciiTheme="majorHAnsi" w:hAnsiTheme="majorHAnsi" w:cs="Arial"/>
                <w:lang w:val="en-US"/>
              </w:rPr>
            </w:pPr>
            <w:r w:rsidRPr="00810898">
              <w:rPr>
                <w:rFonts w:asciiTheme="majorHAnsi" w:hAnsiTheme="majorHAnsi" w:cs="Arial"/>
                <w:lang w:val="en-US"/>
              </w:rPr>
              <w:t>PhD</w:t>
            </w:r>
            <w:r w:rsidR="002309AA" w:rsidRPr="00810898">
              <w:rPr>
                <w:rFonts w:asciiTheme="majorHAnsi" w:hAnsiTheme="majorHAnsi" w:cs="Arial"/>
                <w:lang w:val="en-US"/>
              </w:rPr>
              <w:t>.</w:t>
            </w:r>
            <w:r w:rsidRPr="00810898">
              <w:rPr>
                <w:rFonts w:asciiTheme="majorHAnsi" w:hAnsiTheme="majorHAnsi" w:cs="Arial"/>
                <w:lang w:val="en-US"/>
              </w:rPr>
              <w:t xml:space="preserve"> in Linguistics</w:t>
            </w:r>
            <w:r w:rsidR="00741BBD" w:rsidRPr="00810898">
              <w:rPr>
                <w:rFonts w:asciiTheme="majorHAnsi" w:hAnsiTheme="majorHAnsi" w:cs="Arial"/>
                <w:lang w:val="en-US"/>
              </w:rPr>
              <w:t>,</w:t>
            </w:r>
            <w:r w:rsidRPr="00810898">
              <w:rPr>
                <w:rFonts w:asciiTheme="majorHAnsi" w:hAnsiTheme="majorHAnsi" w:cs="Arial"/>
                <w:lang w:val="en-US"/>
              </w:rPr>
              <w:t xml:space="preserve"> University of Cyprus, School of Humanities </w:t>
            </w:r>
          </w:p>
          <w:p w:rsidR="002A655D" w:rsidRPr="00810898" w:rsidRDefault="004D0F5A" w:rsidP="005F4A19">
            <w:pPr>
              <w:spacing w:after="120" w:line="240" w:lineRule="auto"/>
              <w:rPr>
                <w:rFonts w:asciiTheme="majorHAnsi" w:hAnsiTheme="majorHAnsi" w:cs="Arial"/>
                <w:lang w:val="en-US"/>
              </w:rPr>
            </w:pPr>
            <w:r w:rsidRPr="00810898">
              <w:rPr>
                <w:rFonts w:asciiTheme="majorHAnsi" w:hAnsiTheme="majorHAnsi" w:cs="Arial"/>
                <w:lang w:val="en-US"/>
              </w:rPr>
              <w:t xml:space="preserve">Dissertation title: </w:t>
            </w:r>
            <w:r w:rsidRPr="00810898">
              <w:rPr>
                <w:rFonts w:asciiTheme="majorHAnsi" w:hAnsiTheme="majorHAnsi" w:cs="Arial"/>
                <w:b/>
                <w:lang w:val="en-US"/>
              </w:rPr>
              <w:t>Diagnosing Specific Language Impairment: the case of Cypriot-Greek</w:t>
            </w:r>
            <w:r w:rsidRPr="00810898">
              <w:rPr>
                <w:rFonts w:asciiTheme="majorHAnsi" w:hAnsiTheme="majorHAnsi" w:cs="Arial"/>
                <w:lang w:val="en-US"/>
              </w:rPr>
              <w:t xml:space="preserve"> (Grade: Excellent) (Supervisor Dr Kleanthes K</w:t>
            </w:r>
            <w:r w:rsidR="002309AA" w:rsidRPr="00810898">
              <w:rPr>
                <w:rFonts w:asciiTheme="majorHAnsi" w:hAnsiTheme="majorHAnsi" w:cs="Arial"/>
                <w:lang w:val="en-US"/>
              </w:rPr>
              <w:t>.</w:t>
            </w:r>
            <w:r w:rsidRPr="00810898">
              <w:rPr>
                <w:rFonts w:asciiTheme="majorHAnsi" w:hAnsiTheme="majorHAnsi" w:cs="Arial"/>
                <w:lang w:val="en-US"/>
              </w:rPr>
              <w:t xml:space="preserve"> Grohmann)</w:t>
            </w:r>
          </w:p>
        </w:tc>
      </w:tr>
      <w:tr w:rsidR="00AD1A8A" w:rsidRPr="00810898" w:rsidTr="00A25B8C">
        <w:trPr>
          <w:trHeight w:val="512"/>
        </w:trPr>
        <w:tc>
          <w:tcPr>
            <w:tcW w:w="1560" w:type="dxa"/>
          </w:tcPr>
          <w:p w:rsidR="00AD1A8A" w:rsidRPr="00810898" w:rsidRDefault="004D0F5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2003–2007</w:t>
            </w:r>
          </w:p>
        </w:tc>
        <w:tc>
          <w:tcPr>
            <w:tcW w:w="8079" w:type="dxa"/>
          </w:tcPr>
          <w:p w:rsidR="00AD1A8A" w:rsidRPr="00810898" w:rsidRDefault="004D0F5A" w:rsidP="005F4A19">
            <w:pPr>
              <w:spacing w:after="120" w:line="240" w:lineRule="auto"/>
              <w:rPr>
                <w:rFonts w:asciiTheme="majorHAnsi" w:hAnsiTheme="majorHAnsi" w:cs="Arial"/>
              </w:rPr>
            </w:pPr>
            <w:r w:rsidRPr="00810898">
              <w:rPr>
                <w:rFonts w:asciiTheme="majorHAnsi" w:hAnsiTheme="majorHAnsi" w:cs="Arial"/>
                <w:lang w:val="en-US"/>
              </w:rPr>
              <w:t>MSc Language and Communication Impairment in Children University of Sheffield, School of Communication Sciences</w:t>
            </w:r>
          </w:p>
        </w:tc>
      </w:tr>
      <w:tr w:rsidR="00AD1A8A" w:rsidRPr="00810898" w:rsidTr="00A25B8C">
        <w:trPr>
          <w:trHeight w:val="506"/>
        </w:trPr>
        <w:tc>
          <w:tcPr>
            <w:tcW w:w="1560" w:type="dxa"/>
          </w:tcPr>
          <w:p w:rsidR="00AD1A8A" w:rsidRPr="00810898" w:rsidRDefault="004D0F5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bCs/>
              </w:rPr>
              <w:t>2006</w:t>
            </w:r>
          </w:p>
        </w:tc>
        <w:tc>
          <w:tcPr>
            <w:tcW w:w="8079" w:type="dxa"/>
          </w:tcPr>
          <w:p w:rsidR="00AD1A8A" w:rsidRPr="00810898" w:rsidRDefault="004D0F5A" w:rsidP="005F4A19">
            <w:pPr>
              <w:spacing w:after="120" w:line="240" w:lineRule="auto"/>
              <w:rPr>
                <w:rFonts w:asciiTheme="majorHAnsi" w:hAnsiTheme="majorHAnsi" w:cs="Arial"/>
                <w:lang w:val="en-US"/>
              </w:rPr>
            </w:pPr>
            <w:r w:rsidRPr="00810898">
              <w:rPr>
                <w:rFonts w:asciiTheme="majorHAnsi" w:hAnsiTheme="majorHAnsi" w:cs="Arial"/>
              </w:rPr>
              <w:t>MAKATON Regional Tutor for the MAKATON Vocabulary Development Project</w:t>
            </w:r>
          </w:p>
        </w:tc>
      </w:tr>
      <w:tr w:rsidR="00AD1A8A" w:rsidRPr="00810898" w:rsidTr="00A25B8C">
        <w:trPr>
          <w:trHeight w:val="713"/>
        </w:trPr>
        <w:tc>
          <w:tcPr>
            <w:tcW w:w="1560" w:type="dxa"/>
          </w:tcPr>
          <w:p w:rsidR="00C64BA5" w:rsidRPr="00810898" w:rsidRDefault="004D0F5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1997-2001</w:t>
            </w:r>
          </w:p>
        </w:tc>
        <w:tc>
          <w:tcPr>
            <w:tcW w:w="8079" w:type="dxa"/>
          </w:tcPr>
          <w:p w:rsidR="00D86B68" w:rsidRPr="00810898" w:rsidRDefault="004D0F5A" w:rsidP="005F4A19">
            <w:pPr>
              <w:spacing w:after="120" w:line="240" w:lineRule="auto"/>
              <w:rPr>
                <w:rFonts w:asciiTheme="majorHAnsi" w:hAnsiTheme="majorHAnsi" w:cs="Arial"/>
                <w:lang w:val="en-US"/>
              </w:rPr>
            </w:pPr>
            <w:r w:rsidRPr="00810898">
              <w:rPr>
                <w:rFonts w:asciiTheme="majorHAnsi" w:hAnsiTheme="majorHAnsi" w:cs="Arial"/>
                <w:bCs/>
                <w:lang w:val="en-US"/>
              </w:rPr>
              <w:t>Bachelor degree in Speech Therapy with honors</w:t>
            </w:r>
            <w:r w:rsidRPr="00810898">
              <w:rPr>
                <w:rFonts w:asciiTheme="majorHAnsi" w:hAnsiTheme="majorHAnsi" w:cs="Arial"/>
                <w:lang w:val="en-US"/>
              </w:rPr>
              <w:t xml:space="preserve"> Highest Technological Educational Institute of Patras, Greece</w:t>
            </w:r>
          </w:p>
        </w:tc>
      </w:tr>
      <w:tr w:rsidR="00C64BA5" w:rsidRPr="00810898" w:rsidTr="00A25B8C">
        <w:trPr>
          <w:trHeight w:val="282"/>
        </w:trPr>
        <w:tc>
          <w:tcPr>
            <w:tcW w:w="1560" w:type="dxa"/>
          </w:tcPr>
          <w:p w:rsidR="00C64BA5" w:rsidRPr="00810898" w:rsidRDefault="00C64BA5" w:rsidP="005F4A19">
            <w:pPr>
              <w:tabs>
                <w:tab w:val="left" w:pos="2268"/>
                <w:tab w:val="left" w:pos="2552"/>
              </w:tabs>
              <w:spacing w:after="120" w:line="240" w:lineRule="auto"/>
              <w:rPr>
                <w:rFonts w:asciiTheme="majorHAnsi" w:hAnsiTheme="majorHAnsi" w:cstheme="minorHAnsi"/>
                <w:lang w:val="en-US"/>
              </w:rPr>
            </w:pPr>
            <w:r w:rsidRPr="00810898">
              <w:rPr>
                <w:rFonts w:asciiTheme="majorHAnsi" w:hAnsiTheme="majorHAnsi" w:cstheme="minorHAnsi"/>
                <w:bCs/>
                <w:lang w:val="en-US"/>
              </w:rPr>
              <w:t>1994-1997</w:t>
            </w:r>
          </w:p>
        </w:tc>
        <w:tc>
          <w:tcPr>
            <w:tcW w:w="8079" w:type="dxa"/>
          </w:tcPr>
          <w:p w:rsidR="00D40B77" w:rsidRPr="00810898" w:rsidRDefault="00C64BA5" w:rsidP="005F4A19">
            <w:pPr>
              <w:spacing w:after="120" w:line="240" w:lineRule="auto"/>
              <w:rPr>
                <w:rFonts w:asciiTheme="majorHAnsi" w:hAnsiTheme="majorHAnsi" w:cstheme="minorHAnsi"/>
                <w:bCs/>
                <w:lang w:val="en-US"/>
              </w:rPr>
            </w:pPr>
            <w:r w:rsidRPr="00810898">
              <w:rPr>
                <w:rFonts w:asciiTheme="majorHAnsi" w:hAnsiTheme="majorHAnsi" w:cstheme="minorHAnsi"/>
                <w:bCs/>
                <w:lang w:val="en-US"/>
              </w:rPr>
              <w:t>Sain</w:t>
            </w:r>
            <w:r w:rsidRPr="00810898">
              <w:rPr>
                <w:rFonts w:asciiTheme="majorHAnsi" w:hAnsiTheme="majorHAnsi" w:cstheme="minorHAnsi"/>
                <w:bCs/>
              </w:rPr>
              <w:t>t</w:t>
            </w:r>
            <w:r w:rsidRPr="00810898">
              <w:rPr>
                <w:rFonts w:asciiTheme="majorHAnsi" w:hAnsiTheme="majorHAnsi" w:cstheme="minorHAnsi"/>
                <w:bCs/>
                <w:lang w:val="en-US"/>
              </w:rPr>
              <w:t xml:space="preserve"> Antonios Lyceum, Limassol (Cyprus): Distinction</w:t>
            </w:r>
          </w:p>
        </w:tc>
      </w:tr>
    </w:tbl>
    <w:p w:rsidR="00B97317" w:rsidRPr="00810898" w:rsidRDefault="00B97317" w:rsidP="005F4A19">
      <w:pPr>
        <w:keepNext/>
        <w:keepLines/>
        <w:spacing w:after="120" w:line="240" w:lineRule="auto"/>
        <w:contextualSpacing/>
        <w:rPr>
          <w:rFonts w:asciiTheme="majorHAnsi" w:hAnsiTheme="majorHAnsi" w:cs="Arial"/>
        </w:rPr>
      </w:pPr>
    </w:p>
    <w:p w:rsidR="00700E7B" w:rsidRPr="00810898" w:rsidRDefault="00B97317" w:rsidP="005F4A19">
      <w:pPr>
        <w:keepNext/>
        <w:keepLines/>
        <w:spacing w:after="120" w:line="240" w:lineRule="auto"/>
        <w:contextualSpacing/>
        <w:rPr>
          <w:rFonts w:asciiTheme="majorHAnsi" w:hAnsiTheme="majorHAnsi" w:cs="Arial"/>
          <w:b/>
          <w:sz w:val="28"/>
          <w:szCs w:val="28"/>
        </w:rPr>
      </w:pPr>
      <w:r w:rsidRPr="00810898">
        <w:rPr>
          <w:rFonts w:asciiTheme="majorHAnsi" w:hAnsiTheme="majorHAnsi" w:cs="Arial"/>
          <w:b/>
          <w:sz w:val="28"/>
          <w:szCs w:val="28"/>
        </w:rPr>
        <w:t>EMPLOYMENT</w:t>
      </w:r>
    </w:p>
    <w:p w:rsidR="005F4A19" w:rsidRPr="00810898" w:rsidRDefault="005F4A19" w:rsidP="005F4A19">
      <w:pPr>
        <w:keepNext/>
        <w:keepLines/>
        <w:spacing w:after="120" w:line="240" w:lineRule="auto"/>
        <w:contextualSpacing/>
        <w:rPr>
          <w:rFonts w:asciiTheme="majorHAnsi" w:hAnsiTheme="majorHAnsi" w:cs="Arial"/>
        </w:rPr>
      </w:pPr>
    </w:p>
    <w:tbl>
      <w:tblPr>
        <w:tblW w:w="9639" w:type="dxa"/>
        <w:tblInd w:w="-459" w:type="dxa"/>
        <w:tblLayout w:type="fixed"/>
        <w:tblLook w:val="04A0" w:firstRow="1" w:lastRow="0" w:firstColumn="1" w:lastColumn="0" w:noHBand="0" w:noVBand="1"/>
      </w:tblPr>
      <w:tblGrid>
        <w:gridCol w:w="1560"/>
        <w:gridCol w:w="8079"/>
      </w:tblGrid>
      <w:tr w:rsidR="00B97317" w:rsidRPr="00810898" w:rsidTr="006F6A25">
        <w:trPr>
          <w:trHeight w:val="318"/>
        </w:trPr>
        <w:tc>
          <w:tcPr>
            <w:tcW w:w="1560" w:type="dxa"/>
          </w:tcPr>
          <w:p w:rsidR="00B97317" w:rsidRPr="00810898" w:rsidRDefault="00B97317" w:rsidP="005F4A19">
            <w:pPr>
              <w:tabs>
                <w:tab w:val="left" w:pos="2268"/>
                <w:tab w:val="left" w:pos="2552"/>
              </w:tabs>
              <w:spacing w:after="120" w:line="240" w:lineRule="auto"/>
              <w:rPr>
                <w:rFonts w:asciiTheme="majorHAnsi" w:hAnsiTheme="majorHAnsi" w:cs="Arial"/>
                <w:lang w:val="el-GR"/>
              </w:rPr>
            </w:pPr>
            <w:r w:rsidRPr="00810898">
              <w:rPr>
                <w:rFonts w:asciiTheme="majorHAnsi" w:hAnsiTheme="majorHAnsi" w:cs="Arial"/>
                <w:bCs/>
                <w:lang w:val="en-US"/>
              </w:rPr>
              <w:t>2016-</w:t>
            </w:r>
          </w:p>
        </w:tc>
        <w:tc>
          <w:tcPr>
            <w:tcW w:w="8079" w:type="dxa"/>
          </w:tcPr>
          <w:p w:rsidR="00B97317" w:rsidRPr="00810898" w:rsidRDefault="00B97317" w:rsidP="005F4A19">
            <w:pPr>
              <w:spacing w:after="120" w:line="240" w:lineRule="auto"/>
              <w:rPr>
                <w:rFonts w:asciiTheme="majorHAnsi" w:hAnsiTheme="majorHAnsi" w:cs="Arial"/>
                <w:lang w:val="en-US"/>
              </w:rPr>
            </w:pPr>
            <w:r w:rsidRPr="00810898">
              <w:rPr>
                <w:rFonts w:asciiTheme="majorHAnsi" w:hAnsiTheme="majorHAnsi" w:cs="Arial"/>
                <w:lang w:val="en-US"/>
              </w:rPr>
              <w:t xml:space="preserve">Cyprus University of Technology, Department of Rehabilitation Sciences, </w:t>
            </w:r>
            <w:r w:rsidRPr="00810898">
              <w:rPr>
                <w:rFonts w:asciiTheme="majorHAnsi" w:hAnsiTheme="majorHAnsi" w:cs="Arial"/>
                <w:i/>
                <w:lang w:val="en-US"/>
              </w:rPr>
              <w:t>Lecturer of Speech Therapy</w:t>
            </w:r>
            <w:r w:rsidRPr="00810898">
              <w:rPr>
                <w:rFonts w:asciiTheme="majorHAnsi" w:hAnsiTheme="majorHAnsi" w:cs="Arial"/>
                <w:lang w:val="en-US"/>
              </w:rPr>
              <w:t xml:space="preserve"> </w:t>
            </w:r>
          </w:p>
        </w:tc>
      </w:tr>
      <w:tr w:rsidR="00B97317" w:rsidRPr="00810898" w:rsidTr="006F6A25">
        <w:trPr>
          <w:trHeight w:val="512"/>
        </w:trPr>
        <w:tc>
          <w:tcPr>
            <w:tcW w:w="1560" w:type="dxa"/>
          </w:tcPr>
          <w:p w:rsidR="00B97317" w:rsidRPr="00810898" w:rsidRDefault="00B97317"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2003-2015</w:t>
            </w:r>
          </w:p>
        </w:tc>
        <w:tc>
          <w:tcPr>
            <w:tcW w:w="8079" w:type="dxa"/>
          </w:tcPr>
          <w:p w:rsidR="00B97317" w:rsidRPr="00810898" w:rsidRDefault="00B97317" w:rsidP="005F4A19">
            <w:pPr>
              <w:spacing w:after="120" w:line="240" w:lineRule="auto"/>
              <w:rPr>
                <w:rFonts w:asciiTheme="majorHAnsi" w:hAnsiTheme="majorHAnsi" w:cs="Arial"/>
              </w:rPr>
            </w:pPr>
            <w:r w:rsidRPr="00810898">
              <w:rPr>
                <w:rFonts w:asciiTheme="majorHAnsi" w:hAnsiTheme="majorHAnsi" w:cs="Arial"/>
              </w:rPr>
              <w:t>Ministry of Education and Culture of Cyprus,</w:t>
            </w:r>
          </w:p>
          <w:p w:rsidR="00B97317" w:rsidRPr="00810898" w:rsidRDefault="00B97317" w:rsidP="005F4A19">
            <w:pPr>
              <w:spacing w:after="120" w:line="240" w:lineRule="auto"/>
              <w:rPr>
                <w:rFonts w:asciiTheme="majorHAnsi" w:hAnsiTheme="majorHAnsi" w:cs="Arial"/>
                <w:i/>
                <w:lang w:val="en-US"/>
              </w:rPr>
            </w:pPr>
            <w:r w:rsidRPr="00810898">
              <w:rPr>
                <w:rFonts w:asciiTheme="majorHAnsi" w:hAnsiTheme="majorHAnsi" w:cs="Arial"/>
                <w:i/>
              </w:rPr>
              <w:t xml:space="preserve">Speech and Language Therapist in pre-primary, primary schools and special schools </w:t>
            </w:r>
          </w:p>
        </w:tc>
      </w:tr>
      <w:tr w:rsidR="005F4A19" w:rsidRPr="00810898" w:rsidTr="006F6A25">
        <w:trPr>
          <w:trHeight w:val="512"/>
        </w:trPr>
        <w:tc>
          <w:tcPr>
            <w:tcW w:w="1560" w:type="dxa"/>
          </w:tcPr>
          <w:p w:rsidR="005F4A19" w:rsidRPr="00810898" w:rsidRDefault="005F4A19"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2014-2015</w:t>
            </w:r>
          </w:p>
        </w:tc>
        <w:tc>
          <w:tcPr>
            <w:tcW w:w="8079" w:type="dxa"/>
          </w:tcPr>
          <w:p w:rsidR="005F4A19" w:rsidRPr="00810898" w:rsidRDefault="005F4A19" w:rsidP="005F4A19">
            <w:pPr>
              <w:spacing w:after="120" w:line="240" w:lineRule="auto"/>
              <w:rPr>
                <w:rFonts w:asciiTheme="majorHAnsi" w:hAnsiTheme="majorHAnsi" w:cs="Arial"/>
              </w:rPr>
            </w:pPr>
            <w:r w:rsidRPr="00810898">
              <w:rPr>
                <w:rFonts w:asciiTheme="majorHAnsi" w:hAnsiTheme="majorHAnsi" w:cs="Arial"/>
              </w:rPr>
              <w:t>Cyprus University of Technology, Department of rehabilitation Sciences,</w:t>
            </w:r>
          </w:p>
          <w:p w:rsidR="005F4A19" w:rsidRPr="00810898" w:rsidRDefault="005F4A19" w:rsidP="005F4A19">
            <w:pPr>
              <w:spacing w:after="120" w:line="240" w:lineRule="auto"/>
              <w:rPr>
                <w:rFonts w:asciiTheme="majorHAnsi" w:hAnsiTheme="majorHAnsi" w:cs="Arial"/>
                <w:i/>
              </w:rPr>
            </w:pPr>
            <w:r w:rsidRPr="00810898">
              <w:rPr>
                <w:rFonts w:asciiTheme="majorHAnsi" w:hAnsiTheme="majorHAnsi" w:cs="Arial"/>
                <w:i/>
              </w:rPr>
              <w:t>Special Scientist</w:t>
            </w:r>
          </w:p>
        </w:tc>
      </w:tr>
      <w:tr w:rsidR="005F4A19" w:rsidRPr="00810898" w:rsidTr="006F6A25">
        <w:trPr>
          <w:trHeight w:val="512"/>
        </w:trPr>
        <w:tc>
          <w:tcPr>
            <w:tcW w:w="1560" w:type="dxa"/>
          </w:tcPr>
          <w:p w:rsidR="005F4A19" w:rsidRPr="00810898" w:rsidRDefault="005F4A19"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2013-2015</w:t>
            </w:r>
          </w:p>
        </w:tc>
        <w:tc>
          <w:tcPr>
            <w:tcW w:w="8079" w:type="dxa"/>
          </w:tcPr>
          <w:p w:rsidR="005F4A19" w:rsidRPr="00810898" w:rsidRDefault="005F4A19" w:rsidP="005F4A19">
            <w:pPr>
              <w:spacing w:after="120" w:line="240" w:lineRule="auto"/>
              <w:rPr>
                <w:rFonts w:asciiTheme="majorHAnsi" w:hAnsiTheme="majorHAnsi" w:cs="Arial"/>
              </w:rPr>
            </w:pPr>
            <w:r w:rsidRPr="00810898">
              <w:rPr>
                <w:rFonts w:asciiTheme="majorHAnsi" w:hAnsiTheme="majorHAnsi" w:cs="Arial"/>
              </w:rPr>
              <w:t>Ministry of Education and Culture Cyprus,</w:t>
            </w:r>
          </w:p>
          <w:p w:rsidR="005F4A19" w:rsidRPr="00810898" w:rsidRDefault="005F4A19" w:rsidP="005F4A19">
            <w:pPr>
              <w:spacing w:after="120" w:line="240" w:lineRule="auto"/>
              <w:rPr>
                <w:rFonts w:asciiTheme="majorHAnsi" w:hAnsiTheme="majorHAnsi" w:cs="Arial"/>
                <w:i/>
              </w:rPr>
            </w:pPr>
            <w:r w:rsidRPr="00810898">
              <w:rPr>
                <w:rFonts w:asciiTheme="majorHAnsi" w:hAnsiTheme="majorHAnsi" w:cs="Arial"/>
                <w:i/>
              </w:rPr>
              <w:t>Special Education Coordinator</w:t>
            </w:r>
          </w:p>
        </w:tc>
      </w:tr>
      <w:tr w:rsidR="005F4A19" w:rsidRPr="00810898" w:rsidTr="006F6A25">
        <w:trPr>
          <w:trHeight w:val="512"/>
        </w:trPr>
        <w:tc>
          <w:tcPr>
            <w:tcW w:w="1560" w:type="dxa"/>
          </w:tcPr>
          <w:p w:rsidR="005F4A19" w:rsidRPr="00810898" w:rsidRDefault="005F4A19"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2013–2014</w:t>
            </w:r>
          </w:p>
        </w:tc>
        <w:tc>
          <w:tcPr>
            <w:tcW w:w="8079" w:type="dxa"/>
          </w:tcPr>
          <w:p w:rsidR="005F4A19" w:rsidRPr="00810898" w:rsidRDefault="005F4A19" w:rsidP="005F4A19">
            <w:pPr>
              <w:spacing w:after="120" w:line="240" w:lineRule="auto"/>
              <w:rPr>
                <w:rFonts w:asciiTheme="majorHAnsi" w:hAnsiTheme="majorHAnsi" w:cs="Arial"/>
                <w:lang w:val="en-US"/>
              </w:rPr>
            </w:pPr>
            <w:r w:rsidRPr="00810898">
              <w:rPr>
                <w:rFonts w:asciiTheme="majorHAnsi" w:hAnsiTheme="majorHAnsi" w:cs="Arial"/>
                <w:lang w:val="en-US"/>
              </w:rPr>
              <w:t xml:space="preserve">European University Of Cyprus, Department of Speech Therapy, </w:t>
            </w:r>
          </w:p>
          <w:p w:rsidR="005F4A19" w:rsidRPr="00810898" w:rsidRDefault="005F4A19" w:rsidP="005F4A19">
            <w:pPr>
              <w:spacing w:after="120" w:line="240" w:lineRule="auto"/>
              <w:rPr>
                <w:rFonts w:asciiTheme="majorHAnsi" w:hAnsiTheme="majorHAnsi" w:cs="Arial"/>
                <w:i/>
              </w:rPr>
            </w:pPr>
            <w:r w:rsidRPr="00810898">
              <w:rPr>
                <w:rFonts w:asciiTheme="majorHAnsi" w:hAnsiTheme="majorHAnsi" w:cs="Arial"/>
                <w:i/>
                <w:lang w:val="en-US"/>
              </w:rPr>
              <w:t>Special Scientist</w:t>
            </w:r>
          </w:p>
        </w:tc>
      </w:tr>
      <w:tr w:rsidR="005F4A19" w:rsidRPr="00810898" w:rsidTr="006F6A25">
        <w:trPr>
          <w:trHeight w:val="512"/>
        </w:trPr>
        <w:tc>
          <w:tcPr>
            <w:tcW w:w="1560" w:type="dxa"/>
          </w:tcPr>
          <w:p w:rsidR="005F4A19" w:rsidRPr="00810898" w:rsidRDefault="005F4A19"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2002-2003</w:t>
            </w:r>
          </w:p>
        </w:tc>
        <w:tc>
          <w:tcPr>
            <w:tcW w:w="8079" w:type="dxa"/>
          </w:tcPr>
          <w:p w:rsidR="005F4A19" w:rsidRPr="00810898" w:rsidRDefault="005F4A19" w:rsidP="005F4A19">
            <w:pPr>
              <w:spacing w:after="120" w:line="240" w:lineRule="auto"/>
              <w:rPr>
                <w:rFonts w:asciiTheme="majorHAnsi" w:hAnsiTheme="majorHAnsi" w:cs="Arial"/>
              </w:rPr>
            </w:pPr>
            <w:r w:rsidRPr="00810898">
              <w:rPr>
                <w:rFonts w:asciiTheme="majorHAnsi" w:hAnsiTheme="majorHAnsi" w:cs="Arial"/>
              </w:rPr>
              <w:t>Ministry of Health of Cyprus, General Hospital of Limassol,</w:t>
            </w:r>
          </w:p>
          <w:p w:rsidR="005F4A19" w:rsidRPr="00810898" w:rsidRDefault="005F4A19" w:rsidP="005F4A19">
            <w:pPr>
              <w:spacing w:after="120" w:line="240" w:lineRule="auto"/>
              <w:rPr>
                <w:rFonts w:asciiTheme="majorHAnsi" w:hAnsiTheme="majorHAnsi" w:cs="Arial"/>
                <w:i/>
              </w:rPr>
            </w:pPr>
            <w:r w:rsidRPr="00810898">
              <w:rPr>
                <w:rFonts w:asciiTheme="majorHAnsi" w:hAnsiTheme="majorHAnsi" w:cs="Arial"/>
                <w:i/>
              </w:rPr>
              <w:t>Speech Therapist</w:t>
            </w:r>
          </w:p>
        </w:tc>
      </w:tr>
    </w:tbl>
    <w:p w:rsidR="004C7EC9" w:rsidRPr="00810898" w:rsidRDefault="004C7EC9" w:rsidP="004C7EC9">
      <w:pPr>
        <w:keepNext/>
        <w:keepLines/>
        <w:spacing w:after="120" w:line="240" w:lineRule="auto"/>
        <w:contextualSpacing/>
        <w:rPr>
          <w:rFonts w:asciiTheme="majorHAnsi" w:hAnsiTheme="majorHAnsi" w:cs="Arial"/>
          <w:b/>
          <w:sz w:val="28"/>
          <w:szCs w:val="28"/>
        </w:rPr>
      </w:pPr>
      <w:r w:rsidRPr="00810898">
        <w:rPr>
          <w:rFonts w:asciiTheme="majorHAnsi" w:hAnsiTheme="majorHAnsi" w:cs="Arial"/>
          <w:b/>
          <w:sz w:val="28"/>
          <w:szCs w:val="28"/>
        </w:rPr>
        <w:lastRenderedPageBreak/>
        <w:t>RESEARCH GRANTS</w:t>
      </w:r>
    </w:p>
    <w:p w:rsidR="004C7EC9" w:rsidRPr="00810898" w:rsidRDefault="004C7EC9" w:rsidP="004C7EC9">
      <w:pPr>
        <w:keepNext/>
        <w:keepLines/>
        <w:spacing w:after="120" w:line="240" w:lineRule="auto"/>
        <w:rPr>
          <w:rFonts w:asciiTheme="majorHAnsi" w:hAnsiTheme="majorHAnsi" w:cs="Arial"/>
        </w:rPr>
      </w:pPr>
    </w:p>
    <w:tbl>
      <w:tblPr>
        <w:tblW w:w="9639" w:type="dxa"/>
        <w:tblInd w:w="-459" w:type="dxa"/>
        <w:tblLayout w:type="fixed"/>
        <w:tblLook w:val="04A0" w:firstRow="1" w:lastRow="0" w:firstColumn="1" w:lastColumn="0" w:noHBand="0" w:noVBand="1"/>
      </w:tblPr>
      <w:tblGrid>
        <w:gridCol w:w="1560"/>
        <w:gridCol w:w="8079"/>
      </w:tblGrid>
      <w:tr w:rsidR="004C7EC9" w:rsidRPr="00810898" w:rsidTr="00254CB9">
        <w:trPr>
          <w:trHeight w:val="469"/>
        </w:trPr>
        <w:tc>
          <w:tcPr>
            <w:tcW w:w="1560" w:type="dxa"/>
          </w:tcPr>
          <w:p w:rsidR="004C7EC9" w:rsidRPr="00810898" w:rsidRDefault="004C7EC9" w:rsidP="004C7EC9">
            <w:pPr>
              <w:keepNext/>
              <w:keepLines/>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1/2017-12/2018</w:t>
            </w:r>
          </w:p>
        </w:tc>
        <w:tc>
          <w:tcPr>
            <w:tcW w:w="8079" w:type="dxa"/>
          </w:tcPr>
          <w:p w:rsidR="004C7EC9" w:rsidRPr="00810898" w:rsidRDefault="004C7EC9" w:rsidP="00254CB9">
            <w:pPr>
              <w:keepNext/>
              <w:keepLines/>
              <w:widowControl w:val="0"/>
              <w:spacing w:after="120" w:line="240" w:lineRule="auto"/>
              <w:rPr>
                <w:rFonts w:asciiTheme="majorHAnsi" w:hAnsiTheme="majorHAnsi" w:cs="Arial"/>
                <w:lang w:val="en-US"/>
              </w:rPr>
            </w:pPr>
            <w:r w:rsidRPr="00810898">
              <w:rPr>
                <w:rFonts w:asciiTheme="majorHAnsi" w:hAnsiTheme="majorHAnsi" w:cs="Arial"/>
                <w:lang w:val="en-US"/>
              </w:rPr>
              <w:t>Cyprus University of Technology. Start-up Fund, Language and Communication Impairments in Children: Diagnosis and Intervention</w:t>
            </w:r>
          </w:p>
        </w:tc>
      </w:tr>
    </w:tbl>
    <w:p w:rsidR="004C7EC9" w:rsidRPr="00810898" w:rsidRDefault="004C7EC9" w:rsidP="005F4A19">
      <w:pPr>
        <w:keepNext/>
        <w:keepLines/>
        <w:spacing w:after="120" w:line="240" w:lineRule="auto"/>
        <w:contextualSpacing/>
        <w:rPr>
          <w:rFonts w:asciiTheme="majorHAnsi" w:hAnsiTheme="majorHAnsi" w:cs="Arial"/>
          <w:b/>
          <w:sz w:val="28"/>
          <w:szCs w:val="28"/>
        </w:rPr>
      </w:pPr>
    </w:p>
    <w:p w:rsidR="004C7EC9" w:rsidRPr="00810898" w:rsidRDefault="004C7EC9" w:rsidP="005F4A19">
      <w:pPr>
        <w:keepNext/>
        <w:keepLines/>
        <w:spacing w:after="120" w:line="240" w:lineRule="auto"/>
        <w:contextualSpacing/>
        <w:rPr>
          <w:rFonts w:asciiTheme="majorHAnsi" w:hAnsiTheme="majorHAnsi" w:cs="Arial"/>
          <w:b/>
          <w:sz w:val="28"/>
          <w:szCs w:val="28"/>
        </w:rPr>
      </w:pPr>
    </w:p>
    <w:p w:rsidR="00956B99" w:rsidRPr="00810898" w:rsidRDefault="00F40328" w:rsidP="005F4A19">
      <w:pPr>
        <w:keepNext/>
        <w:keepLines/>
        <w:spacing w:after="120" w:line="240" w:lineRule="auto"/>
        <w:contextualSpacing/>
        <w:rPr>
          <w:rFonts w:asciiTheme="majorHAnsi" w:hAnsiTheme="majorHAnsi" w:cs="Arial"/>
          <w:b/>
          <w:sz w:val="28"/>
          <w:szCs w:val="28"/>
        </w:rPr>
      </w:pPr>
      <w:r w:rsidRPr="00810898">
        <w:rPr>
          <w:rFonts w:asciiTheme="majorHAnsi" w:hAnsiTheme="majorHAnsi" w:cs="Arial"/>
          <w:b/>
          <w:sz w:val="28"/>
          <w:szCs w:val="28"/>
        </w:rPr>
        <w:t>AWARDS AND GRANTS</w:t>
      </w:r>
    </w:p>
    <w:p w:rsidR="00457C20" w:rsidRPr="00810898" w:rsidRDefault="00457C20" w:rsidP="005F4A19">
      <w:pPr>
        <w:keepNext/>
        <w:keepLines/>
        <w:spacing w:after="120" w:line="240" w:lineRule="auto"/>
        <w:rPr>
          <w:rFonts w:asciiTheme="majorHAnsi" w:hAnsiTheme="majorHAnsi" w:cs="Arial"/>
        </w:rPr>
      </w:pPr>
    </w:p>
    <w:tbl>
      <w:tblPr>
        <w:tblW w:w="9639" w:type="dxa"/>
        <w:tblInd w:w="-459" w:type="dxa"/>
        <w:tblLayout w:type="fixed"/>
        <w:tblLook w:val="04A0" w:firstRow="1" w:lastRow="0" w:firstColumn="1" w:lastColumn="0" w:noHBand="0" w:noVBand="1"/>
      </w:tblPr>
      <w:tblGrid>
        <w:gridCol w:w="1560"/>
        <w:gridCol w:w="8079"/>
      </w:tblGrid>
      <w:tr w:rsidR="00956B99" w:rsidRPr="00810898" w:rsidTr="00A25B8C">
        <w:trPr>
          <w:trHeight w:val="469"/>
        </w:trPr>
        <w:tc>
          <w:tcPr>
            <w:tcW w:w="1560" w:type="dxa"/>
          </w:tcPr>
          <w:p w:rsidR="00956B99" w:rsidRPr="00810898" w:rsidRDefault="00956B99" w:rsidP="005F4A19">
            <w:pPr>
              <w:keepNext/>
              <w:keepLines/>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2014</w:t>
            </w:r>
          </w:p>
        </w:tc>
        <w:tc>
          <w:tcPr>
            <w:tcW w:w="8079" w:type="dxa"/>
          </w:tcPr>
          <w:p w:rsidR="00956B99" w:rsidRPr="00810898" w:rsidRDefault="00956B99" w:rsidP="005F4A19">
            <w:pPr>
              <w:keepNext/>
              <w:keepLines/>
              <w:widowControl w:val="0"/>
              <w:spacing w:after="120" w:line="240" w:lineRule="auto"/>
              <w:rPr>
                <w:rFonts w:asciiTheme="majorHAnsi" w:hAnsiTheme="majorHAnsi" w:cs="Arial"/>
                <w:lang w:val="en-US"/>
              </w:rPr>
            </w:pPr>
            <w:r w:rsidRPr="00810898">
              <w:rPr>
                <w:rFonts w:asciiTheme="majorHAnsi" w:hAnsiTheme="majorHAnsi" w:cs="Arial"/>
                <w:lang w:val="en-US"/>
              </w:rPr>
              <w:t>Prize for the best PhD thesis from the University of Cyprus (27 June)</w:t>
            </w:r>
          </w:p>
        </w:tc>
      </w:tr>
      <w:tr w:rsidR="00956B99" w:rsidRPr="00810898" w:rsidTr="00A25B8C">
        <w:trPr>
          <w:trHeight w:val="469"/>
        </w:trPr>
        <w:tc>
          <w:tcPr>
            <w:tcW w:w="1560" w:type="dxa"/>
          </w:tcPr>
          <w:p w:rsidR="00956B99" w:rsidRPr="00810898" w:rsidRDefault="00956B99"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2011</w:t>
            </w:r>
          </w:p>
        </w:tc>
        <w:tc>
          <w:tcPr>
            <w:tcW w:w="8079" w:type="dxa"/>
          </w:tcPr>
          <w:p w:rsidR="00956B99" w:rsidRPr="00810898" w:rsidRDefault="00956B99" w:rsidP="005F4A19">
            <w:pPr>
              <w:keepNext/>
              <w:widowControl w:val="0"/>
              <w:spacing w:after="120" w:line="240" w:lineRule="auto"/>
              <w:rPr>
                <w:rFonts w:asciiTheme="majorHAnsi" w:hAnsiTheme="majorHAnsi" w:cs="Arial"/>
                <w:b/>
                <w:lang w:val="en-US"/>
              </w:rPr>
            </w:pPr>
            <w:r w:rsidRPr="00810898">
              <w:rPr>
                <w:rFonts w:asciiTheme="majorHAnsi" w:hAnsiTheme="majorHAnsi" w:cs="Arial"/>
                <w:lang w:val="en-US"/>
              </w:rPr>
              <w:t>Personal Research Budget</w:t>
            </w:r>
            <w:r w:rsidR="002309AA" w:rsidRPr="00810898">
              <w:rPr>
                <w:rFonts w:asciiTheme="majorHAnsi" w:hAnsiTheme="majorHAnsi" w:cs="Arial"/>
                <w:lang w:val="en-US"/>
              </w:rPr>
              <w:t>.</w:t>
            </w:r>
            <w:r w:rsidRPr="00810898">
              <w:rPr>
                <w:rFonts w:asciiTheme="majorHAnsi" w:hAnsiTheme="majorHAnsi" w:cs="Arial"/>
                <w:lang w:val="en-US"/>
              </w:rPr>
              <w:t xml:space="preserve"> Full grant to participate in UMinho Summer school in Braga, Portugal (18-22 July)</w:t>
            </w:r>
          </w:p>
        </w:tc>
      </w:tr>
      <w:tr w:rsidR="00956B99" w:rsidRPr="00810898" w:rsidTr="00A25B8C">
        <w:trPr>
          <w:trHeight w:val="463"/>
        </w:trPr>
        <w:tc>
          <w:tcPr>
            <w:tcW w:w="1560" w:type="dxa"/>
          </w:tcPr>
          <w:p w:rsidR="00956B99" w:rsidRPr="00810898" w:rsidRDefault="00956B99"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2010</w:t>
            </w:r>
          </w:p>
        </w:tc>
        <w:tc>
          <w:tcPr>
            <w:tcW w:w="8079" w:type="dxa"/>
          </w:tcPr>
          <w:p w:rsidR="00956B99" w:rsidRPr="00810898" w:rsidRDefault="00956B99" w:rsidP="005F4A19">
            <w:pPr>
              <w:spacing w:after="120" w:line="240" w:lineRule="auto"/>
              <w:rPr>
                <w:rFonts w:asciiTheme="majorHAnsi" w:hAnsiTheme="majorHAnsi" w:cs="Arial"/>
                <w:lang w:val="en-US"/>
              </w:rPr>
            </w:pPr>
            <w:r w:rsidRPr="00810898">
              <w:rPr>
                <w:rFonts w:asciiTheme="majorHAnsi" w:hAnsiTheme="majorHAnsi" w:cs="Arial"/>
                <w:lang w:val="en-US"/>
              </w:rPr>
              <w:t>Personal Research Budget</w:t>
            </w:r>
            <w:r w:rsidR="002309AA" w:rsidRPr="00810898">
              <w:rPr>
                <w:rFonts w:asciiTheme="majorHAnsi" w:hAnsiTheme="majorHAnsi" w:cs="Arial"/>
                <w:lang w:val="en-US"/>
              </w:rPr>
              <w:t>.</w:t>
            </w:r>
            <w:r w:rsidRPr="00810898">
              <w:rPr>
                <w:rFonts w:asciiTheme="majorHAnsi" w:hAnsiTheme="majorHAnsi" w:cs="Arial"/>
                <w:lang w:val="en-US"/>
              </w:rPr>
              <w:t xml:space="preserve"> Full grant to participate in LIMOBIS conference in Aalborg, Denmark (27 September-1 October)</w:t>
            </w:r>
          </w:p>
        </w:tc>
      </w:tr>
      <w:tr w:rsidR="00956B99" w:rsidRPr="00810898" w:rsidTr="00A25B8C">
        <w:trPr>
          <w:trHeight w:val="574"/>
        </w:trPr>
        <w:tc>
          <w:tcPr>
            <w:tcW w:w="1560" w:type="dxa"/>
          </w:tcPr>
          <w:p w:rsidR="00956B99" w:rsidRPr="00810898" w:rsidRDefault="00956B99"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2010</w:t>
            </w:r>
          </w:p>
        </w:tc>
        <w:tc>
          <w:tcPr>
            <w:tcW w:w="8079" w:type="dxa"/>
          </w:tcPr>
          <w:p w:rsidR="00956B99" w:rsidRPr="00810898" w:rsidRDefault="00956B99" w:rsidP="005F4A19">
            <w:pPr>
              <w:spacing w:after="120" w:line="240" w:lineRule="auto"/>
              <w:rPr>
                <w:rFonts w:asciiTheme="majorHAnsi" w:hAnsiTheme="majorHAnsi" w:cs="Arial"/>
              </w:rPr>
            </w:pPr>
            <w:r w:rsidRPr="00810898">
              <w:rPr>
                <w:rFonts w:asciiTheme="majorHAnsi" w:hAnsiTheme="majorHAnsi" w:cs="Arial"/>
              </w:rPr>
              <w:t>Personal Research Budget</w:t>
            </w:r>
            <w:r w:rsidR="002309AA" w:rsidRPr="00810898">
              <w:rPr>
                <w:rFonts w:asciiTheme="majorHAnsi" w:hAnsiTheme="majorHAnsi" w:cs="Arial"/>
              </w:rPr>
              <w:t>.</w:t>
            </w:r>
            <w:r w:rsidRPr="00810898">
              <w:rPr>
                <w:rFonts w:asciiTheme="majorHAnsi" w:hAnsiTheme="majorHAnsi" w:cs="Arial"/>
              </w:rPr>
              <w:t xml:space="preserve"> Full grant to participate in EMLAR, Uttrecht, Netherland (3-5 February)</w:t>
            </w:r>
          </w:p>
        </w:tc>
      </w:tr>
      <w:tr w:rsidR="00956B99" w:rsidRPr="00810898" w:rsidTr="00A25B8C">
        <w:trPr>
          <w:trHeight w:val="414"/>
        </w:trPr>
        <w:tc>
          <w:tcPr>
            <w:tcW w:w="1560" w:type="dxa"/>
          </w:tcPr>
          <w:p w:rsidR="00956B99" w:rsidRPr="00810898" w:rsidRDefault="00956B99"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rPr>
              <w:t>7/2009</w:t>
            </w:r>
          </w:p>
        </w:tc>
        <w:tc>
          <w:tcPr>
            <w:tcW w:w="8079" w:type="dxa"/>
          </w:tcPr>
          <w:p w:rsidR="00956B99" w:rsidRPr="00810898" w:rsidRDefault="00956B99" w:rsidP="005F4A19">
            <w:pPr>
              <w:spacing w:after="120" w:line="240" w:lineRule="auto"/>
              <w:rPr>
                <w:rFonts w:asciiTheme="majorHAnsi" w:hAnsiTheme="majorHAnsi" w:cs="Arial"/>
              </w:rPr>
            </w:pPr>
            <w:r w:rsidRPr="00810898">
              <w:rPr>
                <w:rFonts w:asciiTheme="majorHAnsi" w:hAnsiTheme="majorHAnsi" w:cs="Arial"/>
              </w:rPr>
              <w:t>COST A33 Grant to participate in Summer S</w:t>
            </w:r>
            <w:r w:rsidR="00075A46" w:rsidRPr="00810898">
              <w:rPr>
                <w:rFonts w:asciiTheme="majorHAnsi" w:hAnsiTheme="majorHAnsi" w:cs="Arial"/>
              </w:rPr>
              <w:t>chool in Poznan, Poland (27 July</w:t>
            </w:r>
            <w:r w:rsidRPr="00810898">
              <w:rPr>
                <w:rFonts w:asciiTheme="majorHAnsi" w:hAnsiTheme="majorHAnsi" w:cs="Arial"/>
              </w:rPr>
              <w:t>-7 August)</w:t>
            </w:r>
          </w:p>
        </w:tc>
      </w:tr>
      <w:tr w:rsidR="00956B99" w:rsidRPr="00810898" w:rsidTr="00A25B8C">
        <w:trPr>
          <w:trHeight w:val="421"/>
        </w:trPr>
        <w:tc>
          <w:tcPr>
            <w:tcW w:w="1560" w:type="dxa"/>
          </w:tcPr>
          <w:p w:rsidR="00956B99" w:rsidRPr="00810898" w:rsidRDefault="00956B99"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rPr>
              <w:t>2009</w:t>
            </w:r>
          </w:p>
        </w:tc>
        <w:tc>
          <w:tcPr>
            <w:tcW w:w="8079" w:type="dxa"/>
          </w:tcPr>
          <w:p w:rsidR="00956B99" w:rsidRPr="00810898" w:rsidRDefault="00956B99" w:rsidP="005F4A19">
            <w:pPr>
              <w:spacing w:after="120" w:line="240" w:lineRule="auto"/>
              <w:rPr>
                <w:rFonts w:asciiTheme="majorHAnsi" w:hAnsiTheme="majorHAnsi" w:cs="Arial"/>
              </w:rPr>
            </w:pPr>
            <w:r w:rsidRPr="00810898">
              <w:rPr>
                <w:rFonts w:asciiTheme="majorHAnsi" w:hAnsiTheme="majorHAnsi" w:cs="Arial"/>
              </w:rPr>
              <w:t>Personal Research Budget</w:t>
            </w:r>
            <w:r w:rsidR="002309AA" w:rsidRPr="00810898">
              <w:rPr>
                <w:rFonts w:asciiTheme="majorHAnsi" w:hAnsiTheme="majorHAnsi" w:cs="Arial"/>
              </w:rPr>
              <w:t>.</w:t>
            </w:r>
            <w:r w:rsidRPr="00810898">
              <w:rPr>
                <w:rFonts w:asciiTheme="majorHAnsi" w:hAnsiTheme="majorHAnsi" w:cs="Arial"/>
              </w:rPr>
              <w:t xml:space="preserve"> Full grant to participate in conference in Chios, Greece (11-14 June)</w:t>
            </w:r>
          </w:p>
        </w:tc>
      </w:tr>
      <w:tr w:rsidR="00956B99" w:rsidRPr="00810898" w:rsidTr="00A25B8C">
        <w:trPr>
          <w:trHeight w:val="429"/>
        </w:trPr>
        <w:tc>
          <w:tcPr>
            <w:tcW w:w="1560" w:type="dxa"/>
          </w:tcPr>
          <w:p w:rsidR="00956B99" w:rsidRPr="00810898" w:rsidRDefault="00956B99"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rPr>
              <w:t>3/2009</w:t>
            </w:r>
          </w:p>
        </w:tc>
        <w:tc>
          <w:tcPr>
            <w:tcW w:w="8079" w:type="dxa"/>
          </w:tcPr>
          <w:p w:rsidR="00956B99" w:rsidRPr="00810898" w:rsidRDefault="00956B99" w:rsidP="005F4A19">
            <w:pPr>
              <w:spacing w:after="120" w:line="240" w:lineRule="auto"/>
              <w:rPr>
                <w:rFonts w:asciiTheme="majorHAnsi" w:hAnsiTheme="majorHAnsi" w:cs="Arial"/>
              </w:rPr>
            </w:pPr>
            <w:r w:rsidRPr="00810898">
              <w:rPr>
                <w:rFonts w:asciiTheme="majorHAnsi" w:hAnsiTheme="majorHAnsi" w:cs="Arial"/>
              </w:rPr>
              <w:t>COST A33 Full grant to participate in Method Scho</w:t>
            </w:r>
            <w:r w:rsidR="00075A46" w:rsidRPr="00810898">
              <w:rPr>
                <w:rFonts w:asciiTheme="majorHAnsi" w:hAnsiTheme="majorHAnsi" w:cs="Arial"/>
              </w:rPr>
              <w:t>ol in Berlin, Germany (30 March</w:t>
            </w:r>
            <w:r w:rsidRPr="00810898">
              <w:rPr>
                <w:rFonts w:asciiTheme="majorHAnsi" w:hAnsiTheme="majorHAnsi" w:cs="Arial"/>
              </w:rPr>
              <w:t xml:space="preserve"> 4 April)</w:t>
            </w:r>
          </w:p>
        </w:tc>
      </w:tr>
      <w:tr w:rsidR="00956B99" w:rsidRPr="00810898" w:rsidTr="00A25B8C">
        <w:trPr>
          <w:trHeight w:val="765"/>
        </w:trPr>
        <w:tc>
          <w:tcPr>
            <w:tcW w:w="1560" w:type="dxa"/>
          </w:tcPr>
          <w:p w:rsidR="00956B99" w:rsidRPr="00810898" w:rsidRDefault="00956B99"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rPr>
              <w:t>1997-2001</w:t>
            </w:r>
          </w:p>
        </w:tc>
        <w:tc>
          <w:tcPr>
            <w:tcW w:w="8079" w:type="dxa"/>
          </w:tcPr>
          <w:p w:rsidR="00956B99" w:rsidRPr="00810898" w:rsidRDefault="00956B99" w:rsidP="005F4A19">
            <w:pPr>
              <w:spacing w:after="120" w:line="240" w:lineRule="auto"/>
              <w:rPr>
                <w:rFonts w:asciiTheme="majorHAnsi" w:hAnsiTheme="majorHAnsi" w:cs="Arial"/>
              </w:rPr>
            </w:pPr>
            <w:r w:rsidRPr="00810898">
              <w:rPr>
                <w:rFonts w:asciiTheme="majorHAnsi" w:hAnsiTheme="majorHAnsi" w:cs="Arial"/>
              </w:rPr>
              <w:t>Greek State Scholarship Foundation (</w:t>
            </w:r>
            <w:r w:rsidRPr="00810898">
              <w:rPr>
                <w:rFonts w:asciiTheme="majorHAnsi" w:hAnsiTheme="majorHAnsi" w:cs="Arial"/>
                <w:lang w:val="el-GR"/>
              </w:rPr>
              <w:t>ΙΚΥ</w:t>
            </w:r>
            <w:r w:rsidRPr="00810898">
              <w:rPr>
                <w:rFonts w:asciiTheme="majorHAnsi" w:hAnsiTheme="majorHAnsi" w:cs="Arial"/>
              </w:rPr>
              <w:t>): full</w:t>
            </w:r>
            <w:r w:rsidR="00D01FDA" w:rsidRPr="00810898">
              <w:rPr>
                <w:rFonts w:asciiTheme="majorHAnsi" w:hAnsiTheme="majorHAnsi" w:cs="Arial"/>
              </w:rPr>
              <w:t xml:space="preserve"> </w:t>
            </w:r>
            <w:r w:rsidRPr="00810898">
              <w:rPr>
                <w:rFonts w:asciiTheme="majorHAnsi" w:hAnsiTheme="majorHAnsi" w:cs="Arial"/>
              </w:rPr>
              <w:t>scholarship</w:t>
            </w:r>
          </w:p>
          <w:p w:rsidR="002403D3" w:rsidRPr="00810898" w:rsidRDefault="002403D3" w:rsidP="005F4A19">
            <w:pPr>
              <w:spacing w:after="120" w:line="240" w:lineRule="auto"/>
              <w:rPr>
                <w:rFonts w:asciiTheme="majorHAnsi" w:hAnsiTheme="majorHAnsi" w:cs="Arial"/>
                <w:lang w:val="en-US"/>
              </w:rPr>
            </w:pPr>
          </w:p>
        </w:tc>
      </w:tr>
    </w:tbl>
    <w:p w:rsidR="004D495E" w:rsidRPr="00810898" w:rsidRDefault="004D0F5A" w:rsidP="005F4A19">
      <w:pPr>
        <w:spacing w:after="120" w:line="240" w:lineRule="auto"/>
        <w:contextualSpacing/>
        <w:rPr>
          <w:rFonts w:asciiTheme="majorHAnsi" w:hAnsiTheme="majorHAnsi" w:cs="Arial"/>
          <w:b/>
          <w:sz w:val="28"/>
          <w:szCs w:val="28"/>
        </w:rPr>
      </w:pPr>
      <w:r w:rsidRPr="00810898">
        <w:rPr>
          <w:rFonts w:asciiTheme="majorHAnsi" w:hAnsiTheme="majorHAnsi" w:cs="Arial"/>
          <w:b/>
          <w:sz w:val="28"/>
          <w:szCs w:val="28"/>
        </w:rPr>
        <w:t>R</w:t>
      </w:r>
      <w:r w:rsidR="008B2236" w:rsidRPr="00810898">
        <w:rPr>
          <w:rFonts w:asciiTheme="majorHAnsi" w:hAnsiTheme="majorHAnsi" w:cs="Arial"/>
          <w:b/>
          <w:sz w:val="28"/>
          <w:szCs w:val="28"/>
        </w:rPr>
        <w:t>ESEARCH EXPERIENCE</w:t>
      </w:r>
    </w:p>
    <w:p w:rsidR="00457C20" w:rsidRPr="00810898" w:rsidRDefault="00457C20" w:rsidP="005F4A19">
      <w:pPr>
        <w:spacing w:after="120" w:line="240" w:lineRule="auto"/>
        <w:rPr>
          <w:rFonts w:asciiTheme="majorHAnsi" w:hAnsiTheme="majorHAnsi" w:cs="Arial"/>
        </w:rPr>
      </w:pPr>
    </w:p>
    <w:tbl>
      <w:tblPr>
        <w:tblW w:w="9639" w:type="dxa"/>
        <w:tblInd w:w="-459" w:type="dxa"/>
        <w:tblLayout w:type="fixed"/>
        <w:tblLook w:val="04A0" w:firstRow="1" w:lastRow="0" w:firstColumn="1" w:lastColumn="0" w:noHBand="0" w:noVBand="1"/>
      </w:tblPr>
      <w:tblGrid>
        <w:gridCol w:w="1560"/>
        <w:gridCol w:w="8079"/>
      </w:tblGrid>
      <w:tr w:rsidR="00254CB9" w:rsidRPr="00810898" w:rsidTr="00A25B8C">
        <w:trPr>
          <w:trHeight w:val="318"/>
        </w:trPr>
        <w:tc>
          <w:tcPr>
            <w:tcW w:w="1560" w:type="dxa"/>
          </w:tcPr>
          <w:p w:rsidR="00254CB9" w:rsidRPr="00810898" w:rsidRDefault="00254CB9" w:rsidP="005F4A19">
            <w:pPr>
              <w:tabs>
                <w:tab w:val="left" w:pos="2268"/>
                <w:tab w:val="left" w:pos="2552"/>
              </w:tabs>
              <w:spacing w:after="120" w:line="240" w:lineRule="auto"/>
              <w:rPr>
                <w:rFonts w:asciiTheme="majorHAnsi" w:hAnsiTheme="majorHAnsi" w:cs="Arial"/>
                <w:lang w:val="el-GR"/>
              </w:rPr>
            </w:pPr>
            <w:r w:rsidRPr="00810898">
              <w:rPr>
                <w:rFonts w:asciiTheme="majorHAnsi" w:hAnsiTheme="majorHAnsi" w:cs="Arial"/>
                <w:lang w:val="el-GR"/>
              </w:rPr>
              <w:t>2017-2018</w:t>
            </w:r>
          </w:p>
        </w:tc>
        <w:tc>
          <w:tcPr>
            <w:tcW w:w="8079" w:type="dxa"/>
          </w:tcPr>
          <w:p w:rsidR="00254CB9" w:rsidRPr="00810898" w:rsidRDefault="00254CB9" w:rsidP="00254CB9">
            <w:pPr>
              <w:autoSpaceDE w:val="0"/>
              <w:autoSpaceDN w:val="0"/>
              <w:adjustRightInd w:val="0"/>
              <w:spacing w:after="120" w:line="240" w:lineRule="auto"/>
              <w:rPr>
                <w:rFonts w:asciiTheme="majorHAnsi" w:hAnsiTheme="majorHAnsi" w:cs="Arial"/>
                <w:lang w:val="en-US"/>
              </w:rPr>
            </w:pPr>
            <w:r w:rsidRPr="00810898">
              <w:rPr>
                <w:rFonts w:asciiTheme="majorHAnsi" w:hAnsiTheme="majorHAnsi" w:cs="Arial"/>
                <w:lang w:val="en-US"/>
              </w:rPr>
              <w:t>Principal Investigator of the project “Language and communication impairments in children: Diagnostic and intervention issues” (Junior Faculty Start-up Grant Cyprus University of Technology, 40,000 EURO, Duration: January 2017- December 2018)</w:t>
            </w:r>
          </w:p>
        </w:tc>
      </w:tr>
      <w:tr w:rsidR="00C77381" w:rsidRPr="00810898" w:rsidTr="00A25B8C">
        <w:trPr>
          <w:trHeight w:val="318"/>
        </w:trPr>
        <w:tc>
          <w:tcPr>
            <w:tcW w:w="1560" w:type="dxa"/>
          </w:tcPr>
          <w:p w:rsidR="00C77381" w:rsidRPr="00810898" w:rsidRDefault="00C77381"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2015-2018</w:t>
            </w:r>
          </w:p>
        </w:tc>
        <w:tc>
          <w:tcPr>
            <w:tcW w:w="8079" w:type="dxa"/>
          </w:tcPr>
          <w:p w:rsidR="00C77381" w:rsidRPr="00810898" w:rsidRDefault="00156138" w:rsidP="00254CB9">
            <w:pPr>
              <w:autoSpaceDE w:val="0"/>
              <w:autoSpaceDN w:val="0"/>
              <w:adjustRightInd w:val="0"/>
              <w:spacing w:after="120" w:line="240" w:lineRule="auto"/>
              <w:rPr>
                <w:rFonts w:asciiTheme="majorHAnsi" w:hAnsiTheme="majorHAnsi" w:cs="Arial"/>
                <w:lang w:val="en-US"/>
              </w:rPr>
            </w:pPr>
            <w:r w:rsidRPr="00810898">
              <w:rPr>
                <w:rFonts w:asciiTheme="majorHAnsi" w:hAnsiTheme="majorHAnsi" w:cs="Arial"/>
                <w:lang w:val="en-US"/>
              </w:rPr>
              <w:t>Substitute</w:t>
            </w:r>
            <w:r w:rsidR="00C77381" w:rsidRPr="00810898">
              <w:rPr>
                <w:rFonts w:asciiTheme="majorHAnsi" w:hAnsiTheme="majorHAnsi" w:cs="Arial"/>
                <w:lang w:val="en-US"/>
              </w:rPr>
              <w:t xml:space="preserve"> </w:t>
            </w:r>
            <w:r w:rsidRPr="00810898">
              <w:rPr>
                <w:rFonts w:asciiTheme="majorHAnsi" w:hAnsiTheme="majorHAnsi" w:cs="Arial"/>
                <w:lang w:val="en-US"/>
              </w:rPr>
              <w:t>m</w:t>
            </w:r>
            <w:r w:rsidR="00C77381" w:rsidRPr="00810898">
              <w:rPr>
                <w:rFonts w:asciiTheme="majorHAnsi" w:hAnsiTheme="majorHAnsi" w:cs="Arial"/>
                <w:lang w:val="en-US"/>
              </w:rPr>
              <w:t xml:space="preserve">anagement </w:t>
            </w:r>
            <w:r w:rsidRPr="00810898">
              <w:rPr>
                <w:rFonts w:asciiTheme="majorHAnsi" w:hAnsiTheme="majorHAnsi" w:cs="Arial"/>
                <w:lang w:val="en-US"/>
              </w:rPr>
              <w:t>committee</w:t>
            </w:r>
            <w:r w:rsidR="00FD0F71" w:rsidRPr="00810898">
              <w:rPr>
                <w:rFonts w:asciiTheme="majorHAnsi" w:hAnsiTheme="majorHAnsi" w:cs="Arial"/>
                <w:lang w:val="en-US"/>
              </w:rPr>
              <w:t xml:space="preserve"> (Substitute MC)</w:t>
            </w:r>
            <w:r w:rsidRPr="00810898">
              <w:rPr>
                <w:rFonts w:asciiTheme="majorHAnsi" w:hAnsiTheme="majorHAnsi" w:cs="Arial"/>
                <w:lang w:val="en-US"/>
              </w:rPr>
              <w:t xml:space="preserve"> m</w:t>
            </w:r>
            <w:r w:rsidR="00C77381" w:rsidRPr="00810898">
              <w:rPr>
                <w:rFonts w:asciiTheme="majorHAnsi" w:hAnsiTheme="majorHAnsi" w:cs="Arial"/>
                <w:lang w:val="en-US"/>
              </w:rPr>
              <w:t xml:space="preserve">ember in COST Action IS1406 “Enhancing </w:t>
            </w:r>
            <w:r w:rsidRPr="00810898">
              <w:rPr>
                <w:rFonts w:asciiTheme="majorHAnsi" w:hAnsiTheme="majorHAnsi" w:cs="Arial"/>
                <w:lang w:val="en-US"/>
              </w:rPr>
              <w:t>Children’s</w:t>
            </w:r>
            <w:r w:rsidR="00C77381" w:rsidRPr="00810898">
              <w:rPr>
                <w:rFonts w:asciiTheme="majorHAnsi" w:hAnsiTheme="majorHAnsi" w:cs="Arial"/>
                <w:lang w:val="en-US"/>
              </w:rPr>
              <w:t xml:space="preserve"> Oral Language Skills Across Europe and Beyond</w:t>
            </w:r>
            <w:r w:rsidR="002309AA" w:rsidRPr="00810898">
              <w:rPr>
                <w:rFonts w:asciiTheme="majorHAnsi" w:hAnsiTheme="majorHAnsi" w:cs="Arial"/>
                <w:lang w:val="en-US"/>
              </w:rPr>
              <w:t>.</w:t>
            </w:r>
            <w:r w:rsidR="00C77381" w:rsidRPr="00810898">
              <w:rPr>
                <w:rFonts w:asciiTheme="majorHAnsi" w:hAnsiTheme="majorHAnsi" w:cs="Arial"/>
                <w:lang w:val="en-US"/>
              </w:rPr>
              <w:t xml:space="preserve"> A Collaboration Focusing on Interventions for Children with Difficulties Learning their First </w:t>
            </w:r>
            <w:r w:rsidRPr="00810898">
              <w:rPr>
                <w:rFonts w:asciiTheme="majorHAnsi" w:hAnsiTheme="majorHAnsi" w:cs="Arial"/>
                <w:lang w:val="en-US"/>
              </w:rPr>
              <w:t>Language</w:t>
            </w:r>
            <w:r w:rsidR="00C77381" w:rsidRPr="00810898">
              <w:rPr>
                <w:rFonts w:asciiTheme="majorHAnsi" w:hAnsiTheme="majorHAnsi" w:cs="Arial"/>
                <w:lang w:val="en-US"/>
              </w:rPr>
              <w:t xml:space="preserve"> (PI: Dr James Law</w:t>
            </w:r>
            <w:r w:rsidRPr="00810898">
              <w:rPr>
                <w:rFonts w:asciiTheme="majorHAnsi" w:hAnsiTheme="majorHAnsi" w:cs="Arial"/>
                <w:lang w:val="en-US"/>
              </w:rPr>
              <w:t>, Duration: June 2015-2018)</w:t>
            </w:r>
          </w:p>
        </w:tc>
      </w:tr>
      <w:tr w:rsidR="008B2236" w:rsidRPr="00810898" w:rsidTr="00A25B8C">
        <w:trPr>
          <w:trHeight w:val="318"/>
        </w:trPr>
        <w:tc>
          <w:tcPr>
            <w:tcW w:w="1560" w:type="dxa"/>
          </w:tcPr>
          <w:p w:rsidR="008B2236" w:rsidRPr="00810898" w:rsidRDefault="008B2236"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2011-2013</w:t>
            </w:r>
          </w:p>
        </w:tc>
        <w:tc>
          <w:tcPr>
            <w:tcW w:w="8079" w:type="dxa"/>
          </w:tcPr>
          <w:p w:rsidR="008B2236" w:rsidRPr="00810898" w:rsidRDefault="008B2236" w:rsidP="005F4A19">
            <w:pPr>
              <w:autoSpaceDE w:val="0"/>
              <w:autoSpaceDN w:val="0"/>
              <w:adjustRightInd w:val="0"/>
              <w:spacing w:after="120" w:line="240" w:lineRule="auto"/>
              <w:rPr>
                <w:rFonts w:asciiTheme="majorHAnsi" w:hAnsiTheme="majorHAnsi" w:cs="Arial"/>
                <w:bCs/>
              </w:rPr>
            </w:pPr>
            <w:r w:rsidRPr="00810898">
              <w:rPr>
                <w:rFonts w:asciiTheme="majorHAnsi" w:hAnsiTheme="majorHAnsi" w:cs="Arial"/>
                <w:lang w:val="en-US"/>
              </w:rPr>
              <w:t>Research assistant (RA) in the project “</w:t>
            </w:r>
            <w:r w:rsidRPr="00810898">
              <w:rPr>
                <w:rFonts w:asciiTheme="majorHAnsi" w:hAnsiTheme="majorHAnsi" w:cs="Arial"/>
                <w:lang w:val="en-US" w:eastAsia="el-GR"/>
              </w:rPr>
              <w:t>Early Identification and Assessment of Preschool Children with Specific Language Impairment in Cyprus” (Industrial Applied Research Project funding from Cyprus Research Promotion Foundation awarded to Dr Kleanthes Grohmann</w:t>
            </w:r>
            <w:r w:rsidRPr="00810898">
              <w:rPr>
                <w:rFonts w:asciiTheme="majorHAnsi" w:hAnsiTheme="majorHAnsi" w:cs="Arial"/>
                <w:lang w:eastAsia="el-GR"/>
              </w:rPr>
              <w:t>, Duration: July 2011-September 2012)</w:t>
            </w:r>
          </w:p>
        </w:tc>
      </w:tr>
      <w:tr w:rsidR="008B2236" w:rsidRPr="00810898" w:rsidTr="00A25B8C">
        <w:trPr>
          <w:trHeight w:val="318"/>
        </w:trPr>
        <w:tc>
          <w:tcPr>
            <w:tcW w:w="1560" w:type="dxa"/>
          </w:tcPr>
          <w:p w:rsidR="008B2236" w:rsidRPr="00810898" w:rsidRDefault="008B2236"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2010-2013</w:t>
            </w:r>
          </w:p>
        </w:tc>
        <w:tc>
          <w:tcPr>
            <w:tcW w:w="8079" w:type="dxa"/>
          </w:tcPr>
          <w:p w:rsidR="008B2236" w:rsidRPr="00810898" w:rsidRDefault="008B2236" w:rsidP="005F4A19">
            <w:pPr>
              <w:spacing w:after="120" w:line="240" w:lineRule="auto"/>
              <w:rPr>
                <w:rFonts w:asciiTheme="majorHAnsi" w:hAnsiTheme="majorHAnsi" w:cs="Arial"/>
              </w:rPr>
            </w:pPr>
            <w:r w:rsidRPr="00810898">
              <w:rPr>
                <w:rFonts w:asciiTheme="majorHAnsi" w:hAnsiTheme="majorHAnsi" w:cs="Arial"/>
                <w:lang w:val="en-US"/>
              </w:rPr>
              <w:t>Working member in COST Action ISO804 “Lan</w:t>
            </w:r>
            <w:r w:rsidRPr="00810898">
              <w:rPr>
                <w:rFonts w:asciiTheme="majorHAnsi" w:hAnsiTheme="majorHAnsi" w:cs="Arial"/>
                <w:bCs/>
                <w:kern w:val="36"/>
              </w:rPr>
              <w:t>guage Impairment in a Multilingual Society: Linguistic Patterns and the Road to Assessment” (PI: Dr Sharon Armon Lotem, Duration: June 2009-2013)</w:t>
            </w:r>
          </w:p>
        </w:tc>
      </w:tr>
      <w:tr w:rsidR="008B2236" w:rsidRPr="00810898" w:rsidTr="00A25B8C">
        <w:trPr>
          <w:trHeight w:val="318"/>
        </w:trPr>
        <w:tc>
          <w:tcPr>
            <w:tcW w:w="1560" w:type="dxa"/>
          </w:tcPr>
          <w:p w:rsidR="008B2236" w:rsidRPr="00810898" w:rsidRDefault="008B2236" w:rsidP="005F4A19">
            <w:pPr>
              <w:tabs>
                <w:tab w:val="left" w:pos="2268"/>
                <w:tab w:val="left" w:pos="2552"/>
              </w:tabs>
              <w:spacing w:after="120" w:line="240" w:lineRule="auto"/>
              <w:rPr>
                <w:rFonts w:asciiTheme="majorHAnsi" w:hAnsiTheme="majorHAnsi" w:cs="Arial"/>
                <w:lang w:val="el-GR"/>
              </w:rPr>
            </w:pPr>
            <w:r w:rsidRPr="00810898">
              <w:rPr>
                <w:rFonts w:asciiTheme="majorHAnsi" w:hAnsiTheme="majorHAnsi" w:cs="Arial"/>
                <w:lang w:val="en-US"/>
              </w:rPr>
              <w:lastRenderedPageBreak/>
              <w:t>2010-2012</w:t>
            </w:r>
          </w:p>
        </w:tc>
        <w:tc>
          <w:tcPr>
            <w:tcW w:w="8079" w:type="dxa"/>
          </w:tcPr>
          <w:p w:rsidR="008B2236" w:rsidRPr="00810898" w:rsidRDefault="008B2236" w:rsidP="005F4A19">
            <w:pPr>
              <w:spacing w:after="120" w:line="240" w:lineRule="auto"/>
              <w:rPr>
                <w:rFonts w:asciiTheme="majorHAnsi" w:hAnsiTheme="majorHAnsi" w:cs="Arial"/>
                <w:lang w:val="en-US"/>
              </w:rPr>
            </w:pPr>
            <w:r w:rsidRPr="00810898">
              <w:rPr>
                <w:rFonts w:asciiTheme="majorHAnsi" w:hAnsiTheme="majorHAnsi" w:cs="Arial"/>
                <w:lang w:val="en-US"/>
              </w:rPr>
              <w:t>Research assistant in the project of Dr</w:t>
            </w:r>
            <w:r w:rsidR="002309AA" w:rsidRPr="00810898">
              <w:rPr>
                <w:rFonts w:asciiTheme="majorHAnsi" w:hAnsiTheme="majorHAnsi" w:cs="Arial"/>
                <w:lang w:val="en-US"/>
              </w:rPr>
              <w:t>.</w:t>
            </w:r>
            <w:r w:rsidRPr="00810898">
              <w:rPr>
                <w:rFonts w:asciiTheme="majorHAnsi" w:hAnsiTheme="majorHAnsi" w:cs="Arial"/>
                <w:lang w:val="en-US"/>
              </w:rPr>
              <w:t xml:space="preserve"> Kleanthes Grohmann ´</w:t>
            </w:r>
            <w:r w:rsidRPr="00810898">
              <w:rPr>
                <w:rStyle w:val="Strong"/>
                <w:rFonts w:asciiTheme="majorHAnsi" w:hAnsiTheme="majorHAnsi" w:cs="Arial"/>
                <w:b w:val="0"/>
                <w:iCs/>
                <w:color w:val="333333"/>
                <w:shd w:val="clear" w:color="auto" w:fill="FFFFFF"/>
              </w:rPr>
              <w:t>Generative Childhood-Holistic Investigations of Language Development (Gen-CHILD): Context Domain-Specific Socio-Syntax of First Language Acquisition in Cypriot Greek</w:t>
            </w:r>
            <w:r w:rsidRPr="00810898">
              <w:rPr>
                <w:rFonts w:asciiTheme="majorHAnsi" w:hAnsiTheme="majorHAnsi" w:cs="Arial"/>
                <w:lang w:val="en-US"/>
              </w:rPr>
              <w:t xml:space="preserve"> (Project funding from Cyprus University awarded to Dr Kleanthes Grohmann, Duration: April 2010- March 2012)</w:t>
            </w:r>
          </w:p>
        </w:tc>
      </w:tr>
      <w:tr w:rsidR="008B2236" w:rsidRPr="00810898" w:rsidTr="00A25B8C">
        <w:trPr>
          <w:trHeight w:val="318"/>
        </w:trPr>
        <w:tc>
          <w:tcPr>
            <w:tcW w:w="1560" w:type="dxa"/>
          </w:tcPr>
          <w:p w:rsidR="008B2236" w:rsidRPr="00810898" w:rsidRDefault="008B2236" w:rsidP="005F4A19">
            <w:pPr>
              <w:tabs>
                <w:tab w:val="left" w:pos="2268"/>
                <w:tab w:val="left" w:pos="2552"/>
              </w:tabs>
              <w:spacing w:after="120" w:line="240" w:lineRule="auto"/>
              <w:rPr>
                <w:rFonts w:asciiTheme="majorHAnsi" w:hAnsiTheme="majorHAnsi" w:cs="Arial"/>
                <w:lang w:val="el-GR"/>
              </w:rPr>
            </w:pPr>
            <w:r w:rsidRPr="00810898">
              <w:rPr>
                <w:rFonts w:asciiTheme="majorHAnsi" w:hAnsiTheme="majorHAnsi" w:cs="Arial"/>
                <w:bCs/>
              </w:rPr>
              <w:t>2006-2007</w:t>
            </w:r>
          </w:p>
        </w:tc>
        <w:tc>
          <w:tcPr>
            <w:tcW w:w="8079" w:type="dxa"/>
          </w:tcPr>
          <w:p w:rsidR="008B2236" w:rsidRPr="00810898" w:rsidRDefault="008B2236" w:rsidP="005F4A19">
            <w:pPr>
              <w:spacing w:after="120" w:line="240" w:lineRule="auto"/>
              <w:rPr>
                <w:rFonts w:asciiTheme="majorHAnsi" w:hAnsiTheme="majorHAnsi" w:cs="Arial"/>
                <w:lang w:val="en-US"/>
              </w:rPr>
            </w:pPr>
            <w:r w:rsidRPr="00810898">
              <w:rPr>
                <w:rFonts w:asciiTheme="majorHAnsi" w:hAnsiTheme="majorHAnsi" w:cs="Arial"/>
              </w:rPr>
              <w:t xml:space="preserve">Research assistant (collection and analysis of toddlers’ speech) in the project ‘Genetic and Linguistic Factors in the Prognosis of Children with Slow Language Development’ (project funding from </w:t>
            </w:r>
            <w:r w:rsidRPr="00810898">
              <w:rPr>
                <w:rFonts w:asciiTheme="majorHAnsi" w:hAnsiTheme="majorHAnsi" w:cs="Arial"/>
                <w:lang w:val="en-US" w:eastAsia="el-GR"/>
              </w:rPr>
              <w:t>Cyprus Research Promotion Foundation awarded to Dr Kakia Petinou and Cyprus Institute of Neurology and Genetics, Duration: 2001-2005)</w:t>
            </w:r>
          </w:p>
        </w:tc>
      </w:tr>
      <w:tr w:rsidR="008B2236" w:rsidRPr="00810898" w:rsidTr="00A25B8C">
        <w:trPr>
          <w:trHeight w:val="318"/>
        </w:trPr>
        <w:tc>
          <w:tcPr>
            <w:tcW w:w="1560" w:type="dxa"/>
          </w:tcPr>
          <w:p w:rsidR="008B2236" w:rsidRPr="00810898" w:rsidRDefault="008B2236" w:rsidP="005F4A19">
            <w:pPr>
              <w:tabs>
                <w:tab w:val="left" w:pos="2268"/>
                <w:tab w:val="left" w:pos="2552"/>
              </w:tabs>
              <w:spacing w:after="120" w:line="240" w:lineRule="auto"/>
              <w:rPr>
                <w:rFonts w:asciiTheme="majorHAnsi" w:hAnsiTheme="majorHAnsi" w:cs="Arial"/>
                <w:lang w:val="el-GR"/>
              </w:rPr>
            </w:pPr>
            <w:r w:rsidRPr="00810898">
              <w:rPr>
                <w:rFonts w:asciiTheme="majorHAnsi" w:hAnsiTheme="majorHAnsi" w:cs="Arial"/>
                <w:bCs/>
              </w:rPr>
              <w:t>2001</w:t>
            </w:r>
          </w:p>
        </w:tc>
        <w:tc>
          <w:tcPr>
            <w:tcW w:w="8079" w:type="dxa"/>
          </w:tcPr>
          <w:p w:rsidR="008B2236" w:rsidRPr="00810898" w:rsidRDefault="008B2236" w:rsidP="005F4A19">
            <w:pPr>
              <w:spacing w:after="120" w:line="240" w:lineRule="auto"/>
              <w:rPr>
                <w:rFonts w:asciiTheme="majorHAnsi" w:hAnsiTheme="majorHAnsi" w:cs="Arial"/>
              </w:rPr>
            </w:pPr>
            <w:r w:rsidRPr="00810898">
              <w:rPr>
                <w:rFonts w:asciiTheme="majorHAnsi" w:hAnsiTheme="majorHAnsi" w:cs="Arial"/>
              </w:rPr>
              <w:t>Collection and analysis (using CSL) of toddlers’ speech for my thesis during my studies in Speech Therapy</w:t>
            </w:r>
            <w:r w:rsidR="002309AA" w:rsidRPr="00810898">
              <w:rPr>
                <w:rFonts w:asciiTheme="majorHAnsi" w:hAnsiTheme="majorHAnsi" w:cs="Arial"/>
              </w:rPr>
              <w:t>.</w:t>
            </w:r>
            <w:r w:rsidRPr="00810898">
              <w:rPr>
                <w:rFonts w:asciiTheme="majorHAnsi" w:hAnsiTheme="majorHAnsi" w:cs="Arial"/>
              </w:rPr>
              <w:t xml:space="preserve"> The project was about the development of voicing contrasts in stop sounds in Modern Greek and Cypriot Greek</w:t>
            </w:r>
            <w:r w:rsidR="002309AA" w:rsidRPr="00810898">
              <w:rPr>
                <w:rFonts w:asciiTheme="majorHAnsi" w:hAnsiTheme="majorHAnsi" w:cs="Arial"/>
              </w:rPr>
              <w:t>.</w:t>
            </w:r>
            <w:r w:rsidRPr="00810898">
              <w:rPr>
                <w:rFonts w:asciiTheme="majorHAnsi" w:hAnsiTheme="majorHAnsi" w:cs="Arial"/>
              </w:rPr>
              <w:t xml:space="preserve"> Project coordinator Dr Areti Okalidou, Highest Technological Institute of Patras Greece </w:t>
            </w:r>
          </w:p>
          <w:p w:rsidR="00FD0F71" w:rsidRPr="00810898" w:rsidRDefault="00FD0F71" w:rsidP="005F4A19">
            <w:pPr>
              <w:spacing w:after="120" w:line="240" w:lineRule="auto"/>
              <w:rPr>
                <w:rFonts w:asciiTheme="majorHAnsi" w:hAnsiTheme="majorHAnsi" w:cs="Arial"/>
              </w:rPr>
            </w:pPr>
          </w:p>
        </w:tc>
      </w:tr>
    </w:tbl>
    <w:p w:rsidR="00457C20" w:rsidRPr="00810898" w:rsidRDefault="008B2236" w:rsidP="005F4A19">
      <w:pPr>
        <w:spacing w:after="120" w:line="240" w:lineRule="auto"/>
        <w:contextualSpacing/>
        <w:rPr>
          <w:rFonts w:asciiTheme="majorHAnsi" w:hAnsiTheme="majorHAnsi" w:cs="Arial"/>
          <w:b/>
          <w:sz w:val="28"/>
          <w:szCs w:val="28"/>
        </w:rPr>
      </w:pPr>
      <w:r w:rsidRPr="00810898">
        <w:rPr>
          <w:rFonts w:asciiTheme="majorHAnsi" w:hAnsiTheme="majorHAnsi" w:cs="Arial"/>
          <w:b/>
          <w:sz w:val="28"/>
          <w:szCs w:val="28"/>
        </w:rPr>
        <w:t>TEACHING EXPERIENCE</w:t>
      </w:r>
    </w:p>
    <w:p w:rsidR="00D40B77" w:rsidRPr="00810898" w:rsidRDefault="00D40B77" w:rsidP="005F4A19">
      <w:pPr>
        <w:spacing w:after="120" w:line="240" w:lineRule="auto"/>
        <w:rPr>
          <w:rFonts w:asciiTheme="majorHAnsi" w:hAnsiTheme="majorHAnsi" w:cs="Arial"/>
          <w:b/>
        </w:rPr>
      </w:pPr>
    </w:p>
    <w:tbl>
      <w:tblPr>
        <w:tblW w:w="9639" w:type="dxa"/>
        <w:tblInd w:w="-459" w:type="dxa"/>
        <w:tblLayout w:type="fixed"/>
        <w:tblLook w:val="04A0" w:firstRow="1" w:lastRow="0" w:firstColumn="1" w:lastColumn="0" w:noHBand="0" w:noVBand="1"/>
      </w:tblPr>
      <w:tblGrid>
        <w:gridCol w:w="1560"/>
        <w:gridCol w:w="8079"/>
      </w:tblGrid>
      <w:tr w:rsidR="00EB0321" w:rsidRPr="00810898" w:rsidTr="00A25B8C">
        <w:trPr>
          <w:trHeight w:val="318"/>
        </w:trPr>
        <w:tc>
          <w:tcPr>
            <w:tcW w:w="1560" w:type="dxa"/>
          </w:tcPr>
          <w:p w:rsidR="00EB0321" w:rsidRPr="00810898" w:rsidRDefault="00714100"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Spring</w:t>
            </w:r>
          </w:p>
          <w:p w:rsidR="00714100" w:rsidRPr="00810898" w:rsidRDefault="00714100"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2016</w:t>
            </w:r>
          </w:p>
        </w:tc>
        <w:tc>
          <w:tcPr>
            <w:tcW w:w="8079" w:type="dxa"/>
          </w:tcPr>
          <w:p w:rsidR="00714100" w:rsidRPr="00810898" w:rsidRDefault="00714100"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 xml:space="preserve">SLT160 Clinical Topics in Speech Therapy(in Greek) </w:t>
            </w:r>
          </w:p>
          <w:p w:rsidR="00EB0321" w:rsidRPr="00810898" w:rsidRDefault="00714100"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Technological University of Cyprus, Department of Rehabilitation Sciences</w:t>
            </w:r>
          </w:p>
          <w:p w:rsidR="00714100" w:rsidRPr="00810898" w:rsidRDefault="00714100"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SLT275 Voice Disorders (in Greek)</w:t>
            </w:r>
          </w:p>
          <w:p w:rsidR="00714100" w:rsidRPr="00810898" w:rsidRDefault="00714100"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Technological University of Cyprus, Department of Rehabilitation Sciences</w:t>
            </w:r>
          </w:p>
        </w:tc>
      </w:tr>
      <w:tr w:rsidR="00EB0321" w:rsidRPr="00810898" w:rsidTr="00A25B8C">
        <w:trPr>
          <w:trHeight w:val="318"/>
        </w:trPr>
        <w:tc>
          <w:tcPr>
            <w:tcW w:w="1560" w:type="dxa"/>
          </w:tcPr>
          <w:p w:rsidR="00EB0321" w:rsidRPr="00810898" w:rsidRDefault="00714100"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Autumn 2015</w:t>
            </w:r>
          </w:p>
        </w:tc>
        <w:tc>
          <w:tcPr>
            <w:tcW w:w="8079" w:type="dxa"/>
          </w:tcPr>
          <w:p w:rsidR="00EB0321" w:rsidRPr="00810898" w:rsidRDefault="00714100"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SLT250- Fluency Disorders, Stuttering (in Greek)</w:t>
            </w:r>
          </w:p>
          <w:p w:rsidR="00714100" w:rsidRPr="00810898" w:rsidRDefault="00714100"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Technological University of Cyprus, Department of Rehabilitation Sciences</w:t>
            </w:r>
          </w:p>
        </w:tc>
      </w:tr>
      <w:tr w:rsidR="008B2236" w:rsidRPr="00810898" w:rsidTr="00A25B8C">
        <w:trPr>
          <w:trHeight w:val="318"/>
        </w:trPr>
        <w:tc>
          <w:tcPr>
            <w:tcW w:w="1560" w:type="dxa"/>
          </w:tcPr>
          <w:p w:rsidR="008B2236" w:rsidRPr="00810898" w:rsidRDefault="008B2236"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Autumn 2014</w:t>
            </w:r>
          </w:p>
        </w:tc>
        <w:tc>
          <w:tcPr>
            <w:tcW w:w="8079" w:type="dxa"/>
          </w:tcPr>
          <w:p w:rsidR="008B2236" w:rsidRPr="00810898" w:rsidRDefault="00714100"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SLT</w:t>
            </w:r>
            <w:r w:rsidR="008B2236" w:rsidRPr="00810898">
              <w:rPr>
                <w:rFonts w:asciiTheme="majorHAnsi" w:hAnsiTheme="majorHAnsi" w:cs="Arial"/>
                <w:lang w:val="en-US"/>
              </w:rPr>
              <w:t>250- Fluency Disorders, Stuttering</w:t>
            </w:r>
            <w:r w:rsidR="00D436F0" w:rsidRPr="00810898">
              <w:rPr>
                <w:rFonts w:asciiTheme="majorHAnsi" w:hAnsiTheme="majorHAnsi" w:cs="Arial"/>
                <w:lang w:val="en-US"/>
              </w:rPr>
              <w:t xml:space="preserve"> (in Greek)</w:t>
            </w:r>
          </w:p>
          <w:p w:rsidR="008B2236" w:rsidRPr="00810898" w:rsidRDefault="008B2236"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Technological Unive</w:t>
            </w:r>
            <w:r w:rsidR="00075A46" w:rsidRPr="00810898">
              <w:rPr>
                <w:rFonts w:asciiTheme="majorHAnsi" w:hAnsiTheme="majorHAnsi" w:cs="Arial"/>
                <w:lang w:val="en-US"/>
              </w:rPr>
              <w:t>rsity of Cyprus, Department of R</w:t>
            </w:r>
            <w:r w:rsidRPr="00810898">
              <w:rPr>
                <w:rFonts w:asciiTheme="majorHAnsi" w:hAnsiTheme="majorHAnsi" w:cs="Arial"/>
                <w:lang w:val="en-US"/>
              </w:rPr>
              <w:t>ehabilitation Sciences</w:t>
            </w:r>
          </w:p>
        </w:tc>
      </w:tr>
      <w:tr w:rsidR="008B2236" w:rsidRPr="00810898" w:rsidTr="00A25B8C">
        <w:trPr>
          <w:trHeight w:val="318"/>
        </w:trPr>
        <w:tc>
          <w:tcPr>
            <w:tcW w:w="1560" w:type="dxa"/>
          </w:tcPr>
          <w:p w:rsidR="008B2236" w:rsidRPr="00810898" w:rsidRDefault="008B2236"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Spring 2014</w:t>
            </w:r>
          </w:p>
        </w:tc>
        <w:tc>
          <w:tcPr>
            <w:tcW w:w="8079" w:type="dxa"/>
          </w:tcPr>
          <w:p w:rsidR="008B2236" w:rsidRPr="00810898" w:rsidRDefault="008B2236"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 xml:space="preserve">LOG 240 - Language disorders in children (in Greek) </w:t>
            </w:r>
          </w:p>
          <w:p w:rsidR="008B2236" w:rsidRPr="00810898" w:rsidRDefault="008B2236"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European University of Cyprus, School of Humanities, Department of Speech Therapy (LOG)</w:t>
            </w:r>
          </w:p>
        </w:tc>
      </w:tr>
      <w:tr w:rsidR="008B2236" w:rsidRPr="00810898" w:rsidTr="00A25B8C">
        <w:trPr>
          <w:trHeight w:val="318"/>
        </w:trPr>
        <w:tc>
          <w:tcPr>
            <w:tcW w:w="1560" w:type="dxa"/>
          </w:tcPr>
          <w:p w:rsidR="00354D9A" w:rsidRPr="00810898" w:rsidRDefault="008B2236"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Autumn 2013</w:t>
            </w:r>
          </w:p>
          <w:p w:rsidR="00354D9A" w:rsidRPr="00810898" w:rsidRDefault="00354D9A" w:rsidP="005F4A19">
            <w:pPr>
              <w:spacing w:after="120" w:line="240" w:lineRule="auto"/>
              <w:rPr>
                <w:rFonts w:asciiTheme="majorHAnsi" w:hAnsiTheme="majorHAnsi" w:cs="Arial"/>
                <w:lang w:val="en-US"/>
              </w:rPr>
            </w:pPr>
          </w:p>
          <w:p w:rsidR="008B2236" w:rsidRPr="00810898" w:rsidRDefault="008B2236" w:rsidP="005F4A19">
            <w:pPr>
              <w:spacing w:after="120" w:line="240" w:lineRule="auto"/>
              <w:rPr>
                <w:rFonts w:asciiTheme="majorHAnsi" w:hAnsiTheme="majorHAnsi" w:cs="Arial"/>
                <w:lang w:val="en-US"/>
              </w:rPr>
            </w:pPr>
          </w:p>
        </w:tc>
        <w:tc>
          <w:tcPr>
            <w:tcW w:w="8079" w:type="dxa"/>
          </w:tcPr>
          <w:p w:rsidR="008B2236" w:rsidRPr="00810898" w:rsidRDefault="008B2236"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LOG 250 - Phonological development and phonological disorders (in Greek)</w:t>
            </w:r>
          </w:p>
          <w:p w:rsidR="00354D9A" w:rsidRPr="00810898" w:rsidRDefault="008B2236" w:rsidP="005F4A19">
            <w:pPr>
              <w:tabs>
                <w:tab w:val="left" w:pos="2268"/>
                <w:tab w:val="left" w:pos="2552"/>
              </w:tabs>
              <w:spacing w:after="120" w:line="240" w:lineRule="auto"/>
              <w:contextualSpacing/>
              <w:rPr>
                <w:rFonts w:asciiTheme="majorHAnsi" w:hAnsiTheme="majorHAnsi" w:cs="Arial"/>
                <w:lang w:val="en-US"/>
              </w:rPr>
            </w:pPr>
            <w:r w:rsidRPr="00810898">
              <w:rPr>
                <w:rFonts w:asciiTheme="majorHAnsi" w:hAnsiTheme="majorHAnsi" w:cs="Arial"/>
                <w:lang w:val="en-US"/>
              </w:rPr>
              <w:t>European University of Cyprus, School of Humanities, Department of Speech Therapy (LOG)</w:t>
            </w:r>
          </w:p>
          <w:p w:rsidR="00D40B77" w:rsidRPr="00810898" w:rsidRDefault="00D40B77" w:rsidP="005F4A19">
            <w:pPr>
              <w:tabs>
                <w:tab w:val="left" w:pos="2268"/>
                <w:tab w:val="left" w:pos="2552"/>
              </w:tabs>
              <w:spacing w:after="120" w:line="240" w:lineRule="auto"/>
              <w:contextualSpacing/>
              <w:rPr>
                <w:rFonts w:asciiTheme="majorHAnsi" w:hAnsiTheme="majorHAnsi" w:cs="Arial"/>
                <w:lang w:val="en-US"/>
              </w:rPr>
            </w:pPr>
          </w:p>
        </w:tc>
      </w:tr>
      <w:tr w:rsidR="00354D9A" w:rsidRPr="00810898" w:rsidTr="00EF37FB">
        <w:trPr>
          <w:trHeight w:val="318"/>
        </w:trPr>
        <w:tc>
          <w:tcPr>
            <w:tcW w:w="9639" w:type="dxa"/>
            <w:gridSpan w:val="2"/>
          </w:tcPr>
          <w:p w:rsidR="00D40B77" w:rsidRPr="00810898" w:rsidRDefault="00A26CA4" w:rsidP="00EF37FB">
            <w:pPr>
              <w:keepNext/>
              <w:tabs>
                <w:tab w:val="left" w:pos="2268"/>
                <w:tab w:val="left" w:pos="2552"/>
              </w:tabs>
              <w:spacing w:after="120" w:line="240" w:lineRule="auto"/>
              <w:ind w:left="2268" w:hanging="2268"/>
              <w:rPr>
                <w:rFonts w:asciiTheme="majorHAnsi" w:hAnsiTheme="majorHAnsi" w:cs="Arial"/>
                <w:b/>
                <w:caps/>
                <w:sz w:val="28"/>
                <w:szCs w:val="28"/>
                <w:lang w:val="en-US"/>
              </w:rPr>
            </w:pPr>
            <w:r w:rsidRPr="00810898">
              <w:rPr>
                <w:rFonts w:asciiTheme="majorHAnsi" w:hAnsiTheme="majorHAnsi" w:cs="Arial"/>
                <w:b/>
                <w:caps/>
                <w:sz w:val="28"/>
                <w:szCs w:val="28"/>
                <w:lang w:val="en-US"/>
              </w:rPr>
              <w:t xml:space="preserve">     </w:t>
            </w:r>
            <w:r w:rsidR="00354D9A" w:rsidRPr="00810898">
              <w:rPr>
                <w:rFonts w:asciiTheme="majorHAnsi" w:hAnsiTheme="majorHAnsi" w:cs="Arial"/>
                <w:b/>
                <w:caps/>
                <w:sz w:val="28"/>
                <w:szCs w:val="28"/>
                <w:lang w:val="en-US"/>
              </w:rPr>
              <w:t>Supervision</w:t>
            </w:r>
          </w:p>
        </w:tc>
      </w:tr>
      <w:tr w:rsidR="00EF37FB" w:rsidRPr="00810898" w:rsidTr="00EF37FB">
        <w:trPr>
          <w:trHeight w:val="373"/>
        </w:trPr>
        <w:tc>
          <w:tcPr>
            <w:tcW w:w="1560" w:type="dxa"/>
          </w:tcPr>
          <w:p w:rsidR="00EF37FB" w:rsidRPr="00810898" w:rsidRDefault="00EF37FB"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2017</w:t>
            </w:r>
          </w:p>
        </w:tc>
        <w:tc>
          <w:tcPr>
            <w:tcW w:w="8079" w:type="dxa"/>
          </w:tcPr>
          <w:p w:rsidR="00EF37FB" w:rsidRPr="00810898" w:rsidRDefault="00EF37FB" w:rsidP="005F4A19">
            <w:pPr>
              <w:keepNext/>
              <w:keepLines/>
              <w:spacing w:after="120" w:line="240" w:lineRule="auto"/>
              <w:rPr>
                <w:rFonts w:asciiTheme="majorHAnsi" w:hAnsiTheme="majorHAnsi" w:cs="Arial"/>
                <w:lang w:val="en-US"/>
              </w:rPr>
            </w:pPr>
            <w:r w:rsidRPr="00810898">
              <w:rPr>
                <w:rFonts w:asciiTheme="majorHAnsi" w:hAnsiTheme="majorHAnsi" w:cs="Arial"/>
                <w:lang w:val="en-US"/>
              </w:rPr>
              <w:t>Supervision of bachelor theses</w:t>
            </w:r>
          </w:p>
        </w:tc>
      </w:tr>
      <w:tr w:rsidR="00354D9A" w:rsidRPr="00810898" w:rsidTr="00EF37FB">
        <w:trPr>
          <w:trHeight w:val="1251"/>
        </w:trPr>
        <w:tc>
          <w:tcPr>
            <w:tcW w:w="1560" w:type="dxa"/>
          </w:tcPr>
          <w:p w:rsidR="00354D9A" w:rsidRPr="00810898" w:rsidRDefault="00354D9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2010</w:t>
            </w:r>
          </w:p>
        </w:tc>
        <w:tc>
          <w:tcPr>
            <w:tcW w:w="8079" w:type="dxa"/>
          </w:tcPr>
          <w:p w:rsidR="00354D9A" w:rsidRPr="00810898" w:rsidRDefault="00354D9A" w:rsidP="005F4A19">
            <w:pPr>
              <w:keepNext/>
              <w:keepLines/>
              <w:spacing w:after="120" w:line="240" w:lineRule="auto"/>
              <w:rPr>
                <w:rFonts w:asciiTheme="majorHAnsi" w:hAnsiTheme="majorHAnsi" w:cs="Arial"/>
                <w:lang w:val="en-US"/>
              </w:rPr>
            </w:pPr>
            <w:r w:rsidRPr="00810898">
              <w:rPr>
                <w:rFonts w:asciiTheme="majorHAnsi" w:hAnsiTheme="majorHAnsi" w:cs="Arial"/>
                <w:lang w:val="en-US"/>
              </w:rPr>
              <w:t xml:space="preserve">Co-supervisor – Bachelor thesis </w:t>
            </w:r>
          </w:p>
          <w:p w:rsidR="00AB3AC2" w:rsidRPr="00810898" w:rsidRDefault="00354D9A" w:rsidP="005F4A19">
            <w:pPr>
              <w:keepNext/>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Eftixia Petrou, Sotiria Mbitou, Katerina Paschali</w:t>
            </w:r>
            <w:r w:rsidR="002309AA" w:rsidRPr="00810898">
              <w:rPr>
                <w:rFonts w:asciiTheme="majorHAnsi" w:hAnsiTheme="majorHAnsi" w:cs="Arial"/>
                <w:lang w:val="en-US"/>
              </w:rPr>
              <w:t>.</w:t>
            </w:r>
            <w:r w:rsidRPr="00810898">
              <w:rPr>
                <w:rFonts w:asciiTheme="majorHAnsi" w:hAnsiTheme="majorHAnsi" w:cs="Arial"/>
                <w:lang w:val="en-US"/>
              </w:rPr>
              <w:t xml:space="preserve"> A study on narrative ability of Cypriot Greek preschooler children</w:t>
            </w:r>
            <w:r w:rsidR="002309AA" w:rsidRPr="00810898">
              <w:rPr>
                <w:rFonts w:asciiTheme="majorHAnsi" w:hAnsiTheme="majorHAnsi" w:cs="Arial"/>
                <w:lang w:val="en-US"/>
              </w:rPr>
              <w:t>.</w:t>
            </w:r>
            <w:r w:rsidRPr="00810898">
              <w:rPr>
                <w:rFonts w:asciiTheme="majorHAnsi" w:hAnsiTheme="majorHAnsi" w:cs="Arial"/>
                <w:lang w:val="en-US"/>
              </w:rPr>
              <w:t xml:space="preserve"> Technological Institute of Patras, Speech Therapy </w:t>
            </w:r>
            <w:r w:rsidR="00FD0F71" w:rsidRPr="00810898">
              <w:rPr>
                <w:rFonts w:asciiTheme="majorHAnsi" w:hAnsiTheme="majorHAnsi" w:cs="Arial"/>
                <w:lang w:val="en-US"/>
              </w:rPr>
              <w:t>D</w:t>
            </w:r>
            <w:r w:rsidRPr="00810898">
              <w:rPr>
                <w:rFonts w:asciiTheme="majorHAnsi" w:hAnsiTheme="majorHAnsi" w:cs="Arial"/>
                <w:lang w:val="en-US"/>
              </w:rPr>
              <w:t>epartment</w:t>
            </w:r>
          </w:p>
        </w:tc>
      </w:tr>
    </w:tbl>
    <w:p w:rsidR="00D01FDA" w:rsidRPr="00810898" w:rsidRDefault="00D01FDA" w:rsidP="005F4A19">
      <w:pPr>
        <w:keepNext/>
        <w:keepLines/>
        <w:spacing w:after="120" w:line="240" w:lineRule="auto"/>
        <w:contextualSpacing/>
        <w:rPr>
          <w:rFonts w:asciiTheme="majorHAnsi" w:hAnsiTheme="majorHAnsi" w:cs="Arial"/>
          <w:b/>
          <w:bCs/>
          <w:sz w:val="28"/>
          <w:szCs w:val="28"/>
        </w:rPr>
      </w:pPr>
    </w:p>
    <w:p w:rsidR="008B2236" w:rsidRPr="00810898" w:rsidRDefault="00831D18" w:rsidP="00A26CA4">
      <w:pPr>
        <w:keepNext/>
        <w:keepLines/>
        <w:spacing w:after="120" w:line="240" w:lineRule="auto"/>
        <w:contextualSpacing/>
        <w:rPr>
          <w:rFonts w:asciiTheme="majorHAnsi" w:hAnsiTheme="majorHAnsi" w:cs="Arial"/>
          <w:b/>
          <w:bCs/>
          <w:sz w:val="28"/>
          <w:szCs w:val="28"/>
        </w:rPr>
      </w:pPr>
      <w:r w:rsidRPr="00810898">
        <w:rPr>
          <w:rFonts w:asciiTheme="majorHAnsi" w:hAnsiTheme="majorHAnsi" w:cs="Arial"/>
          <w:b/>
          <w:bCs/>
          <w:sz w:val="28"/>
          <w:szCs w:val="28"/>
        </w:rPr>
        <w:t>CLINICAL WORK</w:t>
      </w:r>
    </w:p>
    <w:p w:rsidR="00457C20" w:rsidRPr="00810898" w:rsidRDefault="00457C20" w:rsidP="005F4A19">
      <w:pPr>
        <w:keepNext/>
        <w:keepLines/>
        <w:spacing w:after="120" w:line="240" w:lineRule="auto"/>
        <w:rPr>
          <w:rFonts w:asciiTheme="majorHAnsi" w:hAnsiTheme="majorHAnsi" w:cs="Arial"/>
          <w:bCs/>
        </w:rPr>
      </w:pPr>
    </w:p>
    <w:tbl>
      <w:tblPr>
        <w:tblW w:w="9639" w:type="dxa"/>
        <w:tblInd w:w="-459" w:type="dxa"/>
        <w:tblLayout w:type="fixed"/>
        <w:tblLook w:val="04A0" w:firstRow="1" w:lastRow="0" w:firstColumn="1" w:lastColumn="0" w:noHBand="0" w:noVBand="1"/>
      </w:tblPr>
      <w:tblGrid>
        <w:gridCol w:w="1560"/>
        <w:gridCol w:w="8079"/>
      </w:tblGrid>
      <w:tr w:rsidR="008B2236" w:rsidRPr="00810898" w:rsidTr="00A25B8C">
        <w:trPr>
          <w:trHeight w:val="281"/>
        </w:trPr>
        <w:tc>
          <w:tcPr>
            <w:tcW w:w="1560" w:type="dxa"/>
          </w:tcPr>
          <w:p w:rsidR="008B2236" w:rsidRPr="00810898" w:rsidRDefault="008B2236" w:rsidP="005F4A19">
            <w:pPr>
              <w:keepNext/>
              <w:keepLines/>
              <w:tabs>
                <w:tab w:val="left" w:pos="2268"/>
                <w:tab w:val="left" w:pos="2552"/>
              </w:tabs>
              <w:spacing w:after="120" w:line="240" w:lineRule="auto"/>
              <w:rPr>
                <w:rFonts w:asciiTheme="majorHAnsi" w:hAnsiTheme="majorHAnsi" w:cs="Arial"/>
                <w:bCs/>
              </w:rPr>
            </w:pPr>
            <w:r w:rsidRPr="00810898">
              <w:rPr>
                <w:rFonts w:asciiTheme="majorHAnsi" w:hAnsiTheme="majorHAnsi" w:cs="Arial"/>
                <w:bCs/>
              </w:rPr>
              <w:t>9/2013-</w:t>
            </w:r>
          </w:p>
          <w:p w:rsidR="007C2848" w:rsidRPr="00810898" w:rsidRDefault="007C2848" w:rsidP="005F4A19">
            <w:pPr>
              <w:keepNext/>
              <w:keepLines/>
              <w:tabs>
                <w:tab w:val="left" w:pos="2268"/>
                <w:tab w:val="left" w:pos="2552"/>
              </w:tabs>
              <w:spacing w:after="120" w:line="240" w:lineRule="auto"/>
              <w:rPr>
                <w:rFonts w:asciiTheme="majorHAnsi" w:hAnsiTheme="majorHAnsi" w:cs="Arial"/>
                <w:bCs/>
              </w:rPr>
            </w:pPr>
            <w:r w:rsidRPr="00810898">
              <w:rPr>
                <w:rFonts w:asciiTheme="majorHAnsi" w:hAnsiTheme="majorHAnsi" w:cs="Arial"/>
                <w:bCs/>
              </w:rPr>
              <w:t>12/2015</w:t>
            </w:r>
          </w:p>
        </w:tc>
        <w:tc>
          <w:tcPr>
            <w:tcW w:w="8079" w:type="dxa"/>
          </w:tcPr>
          <w:p w:rsidR="008B2236" w:rsidRPr="00810898" w:rsidRDefault="008B2236" w:rsidP="005F4A19">
            <w:pPr>
              <w:keepNext/>
              <w:keepLines/>
              <w:spacing w:after="120" w:line="240" w:lineRule="auto"/>
              <w:rPr>
                <w:rFonts w:asciiTheme="majorHAnsi" w:hAnsiTheme="majorHAnsi" w:cs="Arial"/>
              </w:rPr>
            </w:pPr>
            <w:r w:rsidRPr="00810898">
              <w:rPr>
                <w:rFonts w:asciiTheme="majorHAnsi" w:hAnsiTheme="majorHAnsi" w:cs="Arial"/>
              </w:rPr>
              <w:t xml:space="preserve">Speech and Language Therapist in pre-primary and primary schools and regional coordinator of special education (Ministry of Education and Culture) </w:t>
            </w:r>
          </w:p>
        </w:tc>
      </w:tr>
      <w:tr w:rsidR="008B2236" w:rsidRPr="00810898" w:rsidTr="00A25B8C">
        <w:trPr>
          <w:trHeight w:val="281"/>
        </w:trPr>
        <w:tc>
          <w:tcPr>
            <w:tcW w:w="1560" w:type="dxa"/>
          </w:tcPr>
          <w:p w:rsidR="008B2236" w:rsidRPr="00810898" w:rsidRDefault="008B2236"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bCs/>
              </w:rPr>
              <w:t>9/2005-8/2013</w:t>
            </w:r>
          </w:p>
        </w:tc>
        <w:tc>
          <w:tcPr>
            <w:tcW w:w="8079" w:type="dxa"/>
          </w:tcPr>
          <w:p w:rsidR="008B2236" w:rsidRPr="00810898" w:rsidRDefault="008B2236" w:rsidP="005F4A19">
            <w:pPr>
              <w:spacing w:after="120" w:line="240" w:lineRule="auto"/>
              <w:rPr>
                <w:rFonts w:asciiTheme="majorHAnsi" w:hAnsiTheme="majorHAnsi" w:cs="Arial"/>
              </w:rPr>
            </w:pPr>
            <w:r w:rsidRPr="00810898">
              <w:rPr>
                <w:rFonts w:asciiTheme="majorHAnsi" w:hAnsiTheme="majorHAnsi" w:cs="Arial"/>
              </w:rPr>
              <w:t>Speech and Language Therapist in pre-primary and primary schools (Ministry of Education and Culture) (Duration: 8 years)</w:t>
            </w:r>
          </w:p>
        </w:tc>
      </w:tr>
      <w:tr w:rsidR="008B2236" w:rsidRPr="00810898" w:rsidTr="00A25B8C">
        <w:trPr>
          <w:trHeight w:val="281"/>
        </w:trPr>
        <w:tc>
          <w:tcPr>
            <w:tcW w:w="1560" w:type="dxa"/>
          </w:tcPr>
          <w:p w:rsidR="008B2236" w:rsidRPr="00810898" w:rsidRDefault="008B2236" w:rsidP="005F4A19">
            <w:pPr>
              <w:tabs>
                <w:tab w:val="left" w:pos="2268"/>
                <w:tab w:val="left" w:pos="2552"/>
              </w:tabs>
              <w:spacing w:after="120" w:line="240" w:lineRule="auto"/>
              <w:rPr>
                <w:rFonts w:asciiTheme="majorHAnsi" w:hAnsiTheme="majorHAnsi" w:cs="Arial"/>
                <w:lang w:val="el-GR"/>
              </w:rPr>
            </w:pPr>
            <w:r w:rsidRPr="00810898">
              <w:rPr>
                <w:rFonts w:asciiTheme="majorHAnsi" w:hAnsiTheme="majorHAnsi" w:cs="Arial"/>
                <w:bCs/>
              </w:rPr>
              <w:t>9/2003-8/2005</w:t>
            </w:r>
          </w:p>
        </w:tc>
        <w:tc>
          <w:tcPr>
            <w:tcW w:w="8079" w:type="dxa"/>
          </w:tcPr>
          <w:p w:rsidR="008B2236" w:rsidRPr="00810898" w:rsidRDefault="008B2236" w:rsidP="005F4A19">
            <w:pPr>
              <w:spacing w:after="120" w:line="240" w:lineRule="auto"/>
              <w:rPr>
                <w:rFonts w:asciiTheme="majorHAnsi" w:hAnsiTheme="majorHAnsi" w:cs="Arial"/>
              </w:rPr>
            </w:pPr>
            <w:r w:rsidRPr="00810898">
              <w:rPr>
                <w:rFonts w:asciiTheme="majorHAnsi" w:hAnsiTheme="majorHAnsi" w:cs="Arial"/>
              </w:rPr>
              <w:t>Speech and Language Therapist in Theotokos Foundation (Early Intervention Program- Ministry of Education and Culture) (Duration: 2 years)</w:t>
            </w:r>
          </w:p>
        </w:tc>
      </w:tr>
      <w:tr w:rsidR="008B2236" w:rsidRPr="00810898" w:rsidTr="00A25B8C">
        <w:trPr>
          <w:trHeight w:val="281"/>
        </w:trPr>
        <w:tc>
          <w:tcPr>
            <w:tcW w:w="1560" w:type="dxa"/>
          </w:tcPr>
          <w:p w:rsidR="008B2236" w:rsidRPr="00810898" w:rsidRDefault="008B2236"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bCs/>
              </w:rPr>
              <w:t>6/2002-8/2003</w:t>
            </w:r>
          </w:p>
        </w:tc>
        <w:tc>
          <w:tcPr>
            <w:tcW w:w="8079" w:type="dxa"/>
          </w:tcPr>
          <w:p w:rsidR="008B2236" w:rsidRPr="00810898" w:rsidRDefault="008B2236" w:rsidP="005F4A19">
            <w:pPr>
              <w:spacing w:after="120" w:line="240" w:lineRule="auto"/>
              <w:rPr>
                <w:rFonts w:asciiTheme="majorHAnsi" w:hAnsiTheme="majorHAnsi" w:cs="Arial"/>
              </w:rPr>
            </w:pPr>
            <w:r w:rsidRPr="00810898">
              <w:rPr>
                <w:rFonts w:asciiTheme="majorHAnsi" w:hAnsiTheme="majorHAnsi" w:cs="Arial"/>
              </w:rPr>
              <w:t>Speech and Language Therapist in Limassol’s General Hospital (Ministry of Health) (Duration: 1 year, 2 months)</w:t>
            </w:r>
          </w:p>
        </w:tc>
      </w:tr>
      <w:tr w:rsidR="008B2236" w:rsidRPr="00810898" w:rsidTr="00A25B8C">
        <w:trPr>
          <w:trHeight w:val="281"/>
        </w:trPr>
        <w:tc>
          <w:tcPr>
            <w:tcW w:w="1560" w:type="dxa"/>
          </w:tcPr>
          <w:p w:rsidR="008B2236" w:rsidRPr="00810898" w:rsidRDefault="008B2236"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bCs/>
              </w:rPr>
              <w:t>3/2001-8/2001</w:t>
            </w:r>
          </w:p>
        </w:tc>
        <w:tc>
          <w:tcPr>
            <w:tcW w:w="8079" w:type="dxa"/>
          </w:tcPr>
          <w:p w:rsidR="00121613" w:rsidRPr="00810898" w:rsidRDefault="008B2236" w:rsidP="005F4A19">
            <w:pPr>
              <w:spacing w:after="120" w:line="240" w:lineRule="auto"/>
              <w:rPr>
                <w:rFonts w:asciiTheme="majorHAnsi" w:hAnsiTheme="majorHAnsi" w:cs="Arial"/>
              </w:rPr>
            </w:pPr>
            <w:r w:rsidRPr="00810898">
              <w:rPr>
                <w:rFonts w:asciiTheme="majorHAnsi" w:hAnsiTheme="majorHAnsi" w:cs="Arial"/>
              </w:rPr>
              <w:t>Practical/clinical experience during my studies in Archiebishop Makarios Hospital (Duration: 6 months)</w:t>
            </w:r>
          </w:p>
        </w:tc>
      </w:tr>
    </w:tbl>
    <w:p w:rsidR="005F4A19" w:rsidRPr="00810898" w:rsidRDefault="005F4A19" w:rsidP="005F4A19">
      <w:pPr>
        <w:spacing w:after="120" w:line="240" w:lineRule="auto"/>
        <w:contextualSpacing/>
        <w:rPr>
          <w:rFonts w:asciiTheme="majorHAnsi" w:hAnsiTheme="majorHAnsi" w:cs="Arial"/>
          <w:b/>
          <w:bCs/>
          <w:sz w:val="28"/>
          <w:szCs w:val="28"/>
        </w:rPr>
      </w:pPr>
    </w:p>
    <w:p w:rsidR="003F6577" w:rsidRPr="00810898" w:rsidRDefault="00121613" w:rsidP="005F4A19">
      <w:pPr>
        <w:spacing w:after="120" w:line="240" w:lineRule="auto"/>
        <w:contextualSpacing/>
        <w:rPr>
          <w:rFonts w:asciiTheme="majorHAnsi" w:hAnsiTheme="majorHAnsi" w:cs="Arial"/>
          <w:b/>
          <w:bCs/>
          <w:sz w:val="28"/>
          <w:szCs w:val="28"/>
        </w:rPr>
      </w:pPr>
      <w:r w:rsidRPr="00810898">
        <w:rPr>
          <w:rFonts w:asciiTheme="majorHAnsi" w:hAnsiTheme="majorHAnsi" w:cs="Arial"/>
          <w:b/>
          <w:bCs/>
          <w:sz w:val="28"/>
          <w:szCs w:val="28"/>
        </w:rPr>
        <w:t>L</w:t>
      </w:r>
      <w:r w:rsidR="004D0F5A" w:rsidRPr="00810898">
        <w:rPr>
          <w:rFonts w:asciiTheme="majorHAnsi" w:hAnsiTheme="majorHAnsi" w:cs="Arial"/>
          <w:b/>
          <w:bCs/>
          <w:sz w:val="28"/>
          <w:szCs w:val="28"/>
        </w:rPr>
        <w:t>IST OF PUBLICATIONS</w:t>
      </w:r>
    </w:p>
    <w:p w:rsidR="003F6577" w:rsidRPr="00810898" w:rsidRDefault="003F6577" w:rsidP="005F4A19">
      <w:pPr>
        <w:spacing w:after="120" w:line="240" w:lineRule="auto"/>
        <w:contextualSpacing/>
        <w:rPr>
          <w:rFonts w:asciiTheme="majorHAnsi" w:hAnsiTheme="majorHAnsi" w:cs="Arial"/>
          <w:bCs/>
        </w:rPr>
      </w:pPr>
    </w:p>
    <w:p w:rsidR="00680082" w:rsidRPr="00810898" w:rsidRDefault="00D22669" w:rsidP="005F4A19">
      <w:pPr>
        <w:spacing w:after="120" w:line="240" w:lineRule="auto"/>
        <w:contextualSpacing/>
        <w:rPr>
          <w:rFonts w:asciiTheme="majorHAnsi" w:hAnsiTheme="majorHAnsi" w:cs="Arial"/>
          <w:b/>
          <w:bCs/>
        </w:rPr>
      </w:pPr>
      <w:r w:rsidRPr="00810898">
        <w:rPr>
          <w:rFonts w:asciiTheme="majorHAnsi" w:hAnsiTheme="majorHAnsi" w:cs="Arial"/>
          <w:b/>
          <w:bCs/>
        </w:rPr>
        <w:t xml:space="preserve">Journal </w:t>
      </w:r>
      <w:r w:rsidR="005B078A" w:rsidRPr="00810898">
        <w:rPr>
          <w:rFonts w:asciiTheme="majorHAnsi" w:hAnsiTheme="majorHAnsi" w:cs="Arial"/>
          <w:b/>
          <w:bCs/>
        </w:rPr>
        <w:t>a</w:t>
      </w:r>
      <w:r w:rsidR="004D0F5A" w:rsidRPr="00810898">
        <w:rPr>
          <w:rFonts w:asciiTheme="majorHAnsi" w:hAnsiTheme="majorHAnsi" w:cs="Arial"/>
          <w:b/>
          <w:bCs/>
        </w:rPr>
        <w:t>rticles (</w:t>
      </w:r>
      <w:r w:rsidRPr="00810898">
        <w:rPr>
          <w:rFonts w:asciiTheme="majorHAnsi" w:hAnsiTheme="majorHAnsi" w:cs="Arial"/>
          <w:b/>
          <w:bCs/>
        </w:rPr>
        <w:t>P</w:t>
      </w:r>
      <w:r w:rsidR="004D0F5A" w:rsidRPr="00810898">
        <w:rPr>
          <w:rFonts w:asciiTheme="majorHAnsi" w:hAnsiTheme="majorHAnsi" w:cs="Arial"/>
          <w:b/>
          <w:bCs/>
        </w:rPr>
        <w:t xml:space="preserve">eer </w:t>
      </w:r>
      <w:r w:rsidR="005B078A" w:rsidRPr="00810898">
        <w:rPr>
          <w:rFonts w:asciiTheme="majorHAnsi" w:hAnsiTheme="majorHAnsi" w:cs="Arial"/>
          <w:b/>
          <w:bCs/>
        </w:rPr>
        <w:t>r</w:t>
      </w:r>
      <w:r w:rsidR="004D0F5A" w:rsidRPr="00810898">
        <w:rPr>
          <w:rFonts w:asciiTheme="majorHAnsi" w:hAnsiTheme="majorHAnsi" w:cs="Arial"/>
          <w:b/>
          <w:bCs/>
        </w:rPr>
        <w:t>eviewed)</w:t>
      </w:r>
    </w:p>
    <w:p w:rsidR="003F6577" w:rsidRPr="00810898" w:rsidRDefault="003F6577" w:rsidP="005F4A19">
      <w:pPr>
        <w:spacing w:after="120" w:line="240" w:lineRule="auto"/>
        <w:rPr>
          <w:rFonts w:asciiTheme="majorHAnsi" w:hAnsiTheme="majorHAnsi" w:cs="Arial"/>
        </w:rPr>
      </w:pPr>
    </w:p>
    <w:tbl>
      <w:tblPr>
        <w:tblW w:w="9639" w:type="dxa"/>
        <w:tblInd w:w="-459" w:type="dxa"/>
        <w:tblLayout w:type="fixed"/>
        <w:tblLook w:val="04A0" w:firstRow="1" w:lastRow="0" w:firstColumn="1" w:lastColumn="0" w:noHBand="0" w:noVBand="1"/>
      </w:tblPr>
      <w:tblGrid>
        <w:gridCol w:w="1560"/>
        <w:gridCol w:w="8079"/>
      </w:tblGrid>
      <w:tr w:rsidR="00810898" w:rsidRPr="00810898" w:rsidTr="00A25B8C">
        <w:trPr>
          <w:trHeight w:val="318"/>
        </w:trPr>
        <w:tc>
          <w:tcPr>
            <w:tcW w:w="1560" w:type="dxa"/>
          </w:tcPr>
          <w:p w:rsidR="00810898" w:rsidRPr="00810898" w:rsidRDefault="00810898" w:rsidP="005F4A19">
            <w:pPr>
              <w:spacing w:after="120" w:line="240" w:lineRule="auto"/>
              <w:rPr>
                <w:rFonts w:asciiTheme="majorHAnsi" w:hAnsiTheme="majorHAnsi" w:cs="Arial"/>
                <w:lang w:val="en-US"/>
              </w:rPr>
            </w:pPr>
            <w:r w:rsidRPr="00810898">
              <w:rPr>
                <w:rFonts w:asciiTheme="majorHAnsi" w:hAnsiTheme="majorHAnsi" w:cs="Arial"/>
                <w:lang w:val="en-US"/>
              </w:rPr>
              <w:t>Under review</w:t>
            </w:r>
          </w:p>
        </w:tc>
        <w:tc>
          <w:tcPr>
            <w:tcW w:w="8079" w:type="dxa"/>
          </w:tcPr>
          <w:p w:rsidR="00810898" w:rsidRPr="00810898" w:rsidRDefault="00810898" w:rsidP="00810898">
            <w:pPr>
              <w:pStyle w:val="Default"/>
              <w:rPr>
                <w:rFonts w:asciiTheme="majorHAnsi" w:hAnsiTheme="majorHAnsi"/>
                <w:lang w:val="en-US"/>
              </w:rPr>
            </w:pPr>
            <w:r w:rsidRPr="00810898">
              <w:rPr>
                <w:rFonts w:asciiTheme="majorHAnsi" w:hAnsiTheme="majorHAnsi" w:cs="Arial"/>
                <w:lang w:val="en-US"/>
              </w:rPr>
              <w:t>Thedorou Eleni, Kambanaros Maria and Kleanthes Grohmann.</w:t>
            </w:r>
            <w:r w:rsidRPr="00810898">
              <w:rPr>
                <w:rFonts w:asciiTheme="majorHAnsi" w:hAnsiTheme="majorHAnsi"/>
                <w:lang w:val="en-US"/>
              </w:rPr>
              <w:t xml:space="preserve"> </w:t>
            </w:r>
            <w:r w:rsidRPr="00810898">
              <w:rPr>
                <w:rFonts w:asciiTheme="majorHAnsi" w:hAnsiTheme="majorHAnsi"/>
                <w:b/>
                <w:bCs/>
                <w:lang w:val="en-US"/>
              </w:rPr>
              <w:t xml:space="preserve">Sentence repetition as a tool for screening morphosyntactic abilities of </w:t>
            </w:r>
            <w:r w:rsidRPr="00810898">
              <w:rPr>
                <w:rFonts w:asciiTheme="majorHAnsi" w:hAnsiTheme="majorHAnsi"/>
                <w:lang w:val="en-US"/>
              </w:rPr>
              <w:t xml:space="preserve"> </w:t>
            </w:r>
            <w:r w:rsidRPr="00810898">
              <w:rPr>
                <w:rFonts w:asciiTheme="majorHAnsi" w:hAnsiTheme="majorHAnsi"/>
                <w:b/>
                <w:bCs/>
                <w:lang w:val="en-US"/>
              </w:rPr>
              <w:t xml:space="preserve">bilectal children with SLI. </w:t>
            </w:r>
            <w:r w:rsidRPr="00810898">
              <w:rPr>
                <w:rFonts w:asciiTheme="majorHAnsi" w:hAnsiTheme="majorHAnsi"/>
                <w:bCs/>
                <w:lang w:val="en-US"/>
              </w:rPr>
              <w:t>Frontiers in Psychology.</w:t>
            </w:r>
          </w:p>
        </w:tc>
      </w:tr>
      <w:tr w:rsidR="00762400" w:rsidRPr="00810898" w:rsidTr="00A25B8C">
        <w:trPr>
          <w:trHeight w:val="318"/>
        </w:trPr>
        <w:tc>
          <w:tcPr>
            <w:tcW w:w="1560" w:type="dxa"/>
          </w:tcPr>
          <w:p w:rsidR="00762400" w:rsidRPr="00810898" w:rsidRDefault="00762400" w:rsidP="005F4A19">
            <w:pPr>
              <w:spacing w:after="120" w:line="240" w:lineRule="auto"/>
              <w:rPr>
                <w:rFonts w:asciiTheme="majorHAnsi" w:hAnsiTheme="majorHAnsi" w:cs="Arial"/>
              </w:rPr>
            </w:pPr>
            <w:r w:rsidRPr="00810898">
              <w:rPr>
                <w:rFonts w:asciiTheme="majorHAnsi" w:hAnsiTheme="majorHAnsi" w:cs="Arial"/>
              </w:rPr>
              <w:t>Under review</w:t>
            </w:r>
          </w:p>
        </w:tc>
        <w:tc>
          <w:tcPr>
            <w:tcW w:w="8079" w:type="dxa"/>
          </w:tcPr>
          <w:p w:rsidR="00762400" w:rsidRPr="00810898" w:rsidRDefault="00762400" w:rsidP="00762400">
            <w:pPr>
              <w:widowControl w:val="0"/>
              <w:spacing w:after="120" w:line="240" w:lineRule="auto"/>
              <w:rPr>
                <w:rFonts w:asciiTheme="majorHAnsi" w:hAnsiTheme="majorHAnsi" w:cs="Arial"/>
                <w:lang w:val="en-US" w:eastAsia="el-GR"/>
              </w:rPr>
            </w:pPr>
            <w:r w:rsidRPr="00810898">
              <w:rPr>
                <w:rFonts w:asciiTheme="majorHAnsi" w:hAnsiTheme="majorHAnsi"/>
                <w:lang w:eastAsia="en-GB"/>
              </w:rPr>
              <w:t xml:space="preserve">Pampoulou Eliada, Theodorou Elena and Petinou Kakia. </w:t>
            </w:r>
            <w:r w:rsidRPr="00810898">
              <w:rPr>
                <w:rFonts w:asciiTheme="majorHAnsi" w:hAnsiTheme="majorHAnsi"/>
                <w:b/>
                <w:lang w:eastAsia="en-GB"/>
              </w:rPr>
              <w:t>Augmentative and Alternative Communication in Cyprus: Preliminary Survey</w:t>
            </w:r>
            <w:r w:rsidRPr="00810898">
              <w:rPr>
                <w:rFonts w:asciiTheme="majorHAnsi" w:hAnsiTheme="majorHAnsi"/>
                <w:lang w:eastAsia="en-GB"/>
              </w:rPr>
              <w:t xml:space="preserve">. </w:t>
            </w:r>
            <w:r w:rsidRPr="00810898">
              <w:rPr>
                <w:rFonts w:asciiTheme="majorHAnsi" w:hAnsiTheme="majorHAnsi"/>
                <w:i/>
                <w:iCs/>
                <w:lang w:eastAsia="en-GB"/>
              </w:rPr>
              <w:t>Journal of Child Language Teaching and Therapy.</w:t>
            </w:r>
          </w:p>
        </w:tc>
      </w:tr>
      <w:tr w:rsidR="00700E7B" w:rsidRPr="00810898" w:rsidTr="00A25B8C">
        <w:trPr>
          <w:trHeight w:val="318"/>
        </w:trPr>
        <w:tc>
          <w:tcPr>
            <w:tcW w:w="1560" w:type="dxa"/>
          </w:tcPr>
          <w:p w:rsidR="00700E7B" w:rsidRPr="00810898" w:rsidRDefault="00461D11" w:rsidP="005F4A19">
            <w:pPr>
              <w:spacing w:after="120" w:line="240" w:lineRule="auto"/>
              <w:rPr>
                <w:rFonts w:asciiTheme="majorHAnsi" w:hAnsiTheme="majorHAnsi" w:cs="Arial"/>
              </w:rPr>
            </w:pPr>
            <w:r w:rsidRPr="00810898">
              <w:rPr>
                <w:rFonts w:asciiTheme="majorHAnsi" w:hAnsiTheme="majorHAnsi" w:cs="Arial"/>
              </w:rPr>
              <w:t>2016</w:t>
            </w:r>
          </w:p>
        </w:tc>
        <w:tc>
          <w:tcPr>
            <w:tcW w:w="8079" w:type="dxa"/>
          </w:tcPr>
          <w:p w:rsidR="00700E7B" w:rsidRPr="00810898" w:rsidRDefault="00700E7B" w:rsidP="00762400">
            <w:pPr>
              <w:widowControl w:val="0"/>
              <w:spacing w:after="120" w:line="240" w:lineRule="auto"/>
              <w:rPr>
                <w:rFonts w:asciiTheme="majorHAnsi" w:hAnsiTheme="majorHAnsi" w:cs="Arial"/>
                <w:b/>
                <w:lang w:val="en-US" w:eastAsia="el-GR"/>
              </w:rPr>
            </w:pPr>
            <w:r w:rsidRPr="00810898">
              <w:rPr>
                <w:rFonts w:asciiTheme="majorHAnsi" w:hAnsiTheme="majorHAnsi" w:cs="Arial"/>
                <w:lang w:val="en-US" w:eastAsia="el-GR"/>
              </w:rPr>
              <w:t>Thedoro</w:t>
            </w:r>
            <w:r w:rsidR="00714100" w:rsidRPr="00810898">
              <w:rPr>
                <w:rFonts w:asciiTheme="majorHAnsi" w:hAnsiTheme="majorHAnsi" w:cs="Arial"/>
                <w:lang w:val="en-US" w:eastAsia="el-GR"/>
              </w:rPr>
              <w:t>u Eleni, Kambanaros Maria and Kl</w:t>
            </w:r>
            <w:r w:rsidRPr="00810898">
              <w:rPr>
                <w:rFonts w:asciiTheme="majorHAnsi" w:hAnsiTheme="majorHAnsi" w:cs="Arial"/>
                <w:lang w:val="en-US" w:eastAsia="el-GR"/>
              </w:rPr>
              <w:t>eanthes Grohmann</w:t>
            </w:r>
            <w:r w:rsidR="002309AA" w:rsidRPr="00810898">
              <w:rPr>
                <w:rFonts w:asciiTheme="majorHAnsi" w:hAnsiTheme="majorHAnsi" w:cs="Arial"/>
                <w:lang w:val="en-US" w:eastAsia="el-GR"/>
              </w:rPr>
              <w:t>.</w:t>
            </w:r>
            <w:r w:rsidR="007C2848" w:rsidRPr="00810898">
              <w:rPr>
                <w:rFonts w:asciiTheme="majorHAnsi" w:hAnsiTheme="majorHAnsi" w:cs="Arial"/>
                <w:lang w:val="en-US" w:eastAsia="el-GR"/>
              </w:rPr>
              <w:t xml:space="preserve"> </w:t>
            </w:r>
            <w:r w:rsidR="007C2848" w:rsidRPr="00810898">
              <w:rPr>
                <w:rFonts w:asciiTheme="majorHAnsi" w:hAnsiTheme="majorHAnsi" w:cs="Arial"/>
                <w:b/>
                <w:lang w:val="en-US" w:eastAsia="el-GR"/>
              </w:rPr>
              <w:t>Diagnosing bilectal children with SLI: Determination of identification accuracy</w:t>
            </w:r>
            <w:r w:rsidR="002309AA" w:rsidRPr="00810898">
              <w:rPr>
                <w:rFonts w:asciiTheme="majorHAnsi" w:hAnsiTheme="majorHAnsi" w:cs="Arial"/>
                <w:color w:val="222222"/>
                <w:shd w:val="clear" w:color="auto" w:fill="FFFFFF"/>
              </w:rPr>
              <w:t>.</w:t>
            </w:r>
            <w:r w:rsidR="007C2848" w:rsidRPr="00810898">
              <w:rPr>
                <w:rFonts w:asciiTheme="majorHAnsi" w:hAnsiTheme="majorHAnsi" w:cs="Arial"/>
                <w:color w:val="222222"/>
                <w:shd w:val="clear" w:color="auto" w:fill="FFFFFF"/>
              </w:rPr>
              <w:t xml:space="preserve"> </w:t>
            </w:r>
            <w:r w:rsidR="007C2848" w:rsidRPr="00810898">
              <w:rPr>
                <w:rFonts w:asciiTheme="majorHAnsi" w:hAnsiTheme="majorHAnsi" w:cs="Arial"/>
                <w:i/>
                <w:color w:val="222222"/>
                <w:shd w:val="clear" w:color="auto" w:fill="FFFFFF"/>
              </w:rPr>
              <w:t>Clinical Linguistics and Phonetics</w:t>
            </w:r>
            <w:r w:rsidR="002309AA" w:rsidRPr="00810898">
              <w:rPr>
                <w:rFonts w:asciiTheme="majorHAnsi" w:hAnsiTheme="majorHAnsi" w:cs="Arial"/>
                <w:color w:val="222222"/>
                <w:shd w:val="clear" w:color="auto" w:fill="FFFFFF"/>
              </w:rPr>
              <w:t>.</w:t>
            </w:r>
            <w:r w:rsidR="00461D11" w:rsidRPr="00810898">
              <w:rPr>
                <w:rFonts w:asciiTheme="majorHAnsi" w:hAnsiTheme="majorHAnsi" w:cs="OpenSans"/>
                <w:lang w:val="en-US" w:eastAsia="el-GR"/>
              </w:rPr>
              <w:t xml:space="preserve"> </w:t>
            </w:r>
            <w:r w:rsidR="00762400" w:rsidRPr="00810898">
              <w:rPr>
                <w:rFonts w:asciiTheme="majorHAnsi" w:hAnsiTheme="majorHAnsi" w:cs="OpenSans"/>
                <w:lang w:val="en-US" w:eastAsia="el-GR"/>
              </w:rPr>
              <w:t>30(12), 925-943.</w:t>
            </w:r>
          </w:p>
        </w:tc>
      </w:tr>
      <w:tr w:rsidR="00EF37FB" w:rsidRPr="00810898" w:rsidTr="00A25B8C">
        <w:trPr>
          <w:trHeight w:val="318"/>
        </w:trPr>
        <w:tc>
          <w:tcPr>
            <w:tcW w:w="1560" w:type="dxa"/>
          </w:tcPr>
          <w:p w:rsidR="00EF37FB" w:rsidRPr="00810898" w:rsidRDefault="00EF37FB" w:rsidP="005F4A19">
            <w:pPr>
              <w:spacing w:after="120" w:line="240" w:lineRule="auto"/>
              <w:rPr>
                <w:rFonts w:asciiTheme="majorHAnsi" w:hAnsiTheme="majorHAnsi" w:cs="Arial"/>
              </w:rPr>
            </w:pPr>
            <w:r w:rsidRPr="00810898">
              <w:rPr>
                <w:rFonts w:asciiTheme="majorHAnsi" w:hAnsiTheme="majorHAnsi" w:cs="Arial"/>
              </w:rPr>
              <w:t>2016</w:t>
            </w:r>
          </w:p>
        </w:tc>
        <w:tc>
          <w:tcPr>
            <w:tcW w:w="8079" w:type="dxa"/>
          </w:tcPr>
          <w:p w:rsidR="00EF37FB" w:rsidRPr="00810898" w:rsidRDefault="00EF37FB" w:rsidP="00762400">
            <w:pPr>
              <w:widowControl w:val="0"/>
              <w:spacing w:after="120" w:line="240" w:lineRule="auto"/>
              <w:rPr>
                <w:rFonts w:asciiTheme="majorHAnsi" w:hAnsiTheme="majorHAnsi" w:cs="Arial"/>
                <w:lang w:val="en-US" w:eastAsia="el-GR"/>
              </w:rPr>
            </w:pPr>
            <w:r w:rsidRPr="00810898">
              <w:rPr>
                <w:rFonts w:asciiTheme="majorHAnsi" w:hAnsiTheme="majorHAnsi" w:cs="Arial"/>
                <w:lang w:val="en-US" w:eastAsia="el-GR"/>
              </w:rPr>
              <w:t>Petinou Kakia and Theodorou Eleni. Early phonetic development in typically developing children: A longitudinal investigation from  Cypriot-Greek child data. Clinical Linguistics and Phonetics. 30(1), 12-28.</w:t>
            </w:r>
          </w:p>
        </w:tc>
      </w:tr>
      <w:tr w:rsidR="008F2B3F" w:rsidRPr="00810898" w:rsidTr="00A25B8C">
        <w:trPr>
          <w:trHeight w:val="318"/>
        </w:trPr>
        <w:tc>
          <w:tcPr>
            <w:tcW w:w="1560" w:type="dxa"/>
          </w:tcPr>
          <w:p w:rsidR="008F2B3F" w:rsidRPr="00810898" w:rsidRDefault="008F2B3F" w:rsidP="005F4A19">
            <w:pPr>
              <w:spacing w:after="120" w:line="240" w:lineRule="auto"/>
              <w:rPr>
                <w:rFonts w:asciiTheme="majorHAnsi" w:hAnsiTheme="majorHAnsi" w:cs="Arial"/>
              </w:rPr>
            </w:pPr>
            <w:r w:rsidRPr="00810898">
              <w:rPr>
                <w:rFonts w:asciiTheme="majorHAnsi" w:hAnsiTheme="majorHAnsi" w:cs="Arial"/>
              </w:rPr>
              <w:t>2015</w:t>
            </w:r>
          </w:p>
        </w:tc>
        <w:tc>
          <w:tcPr>
            <w:tcW w:w="8079" w:type="dxa"/>
          </w:tcPr>
          <w:p w:rsidR="008F2B3F" w:rsidRPr="00810898" w:rsidRDefault="008F2B3F" w:rsidP="005F4A19">
            <w:pPr>
              <w:autoSpaceDE w:val="0"/>
              <w:autoSpaceDN w:val="0"/>
              <w:adjustRightInd w:val="0"/>
              <w:spacing w:after="120" w:line="240" w:lineRule="auto"/>
              <w:rPr>
                <w:rFonts w:asciiTheme="majorHAnsi" w:hAnsiTheme="majorHAnsi"/>
                <w:color w:val="000000" w:themeColor="text1"/>
                <w:shd w:val="clear" w:color="auto" w:fill="FCFCFC"/>
              </w:rPr>
            </w:pPr>
            <w:r w:rsidRPr="00810898">
              <w:rPr>
                <w:rFonts w:asciiTheme="majorHAnsi" w:hAnsiTheme="majorHAnsi"/>
                <w:color w:val="000000" w:themeColor="text1"/>
                <w:shd w:val="clear" w:color="auto" w:fill="FFFFFF"/>
              </w:rPr>
              <w:t>Varlokosta Spyridoula, Belletti Adriana, Costa João, Friedmann Naama, Gavarró Anna, Grohmann Kleanthes, Teresa Guasti, Maria Tuller, Laurice Andjelkovic, Darinka Argemí, Núria Avram, Larisa, Berends Sanne, Brunetto Valentina, Delage Hélène, Ezeizabarrena Segurola, María-José, Fattal, Iris, Haman, Ewa, van Hout Angeliek, van der Lely Heather, Lobo Maria</w:t>
            </w:r>
            <w:hyperlink r:id="rId8" w:history="1">
              <w:r w:rsidRPr="00810898">
                <w:rPr>
                  <w:rStyle w:val="Hyperlink"/>
                  <w:rFonts w:asciiTheme="majorHAnsi" w:hAnsiTheme="majorHAnsi"/>
                  <w:color w:val="000000" w:themeColor="text1"/>
                  <w:shd w:val="clear" w:color="auto" w:fill="FFFFFF"/>
                </w:rPr>
                <w:t>, Jensen de López Kristine M</w:t>
              </w:r>
              <w:r w:rsidR="002309AA" w:rsidRPr="00810898">
                <w:rPr>
                  <w:rStyle w:val="Hyperlink"/>
                  <w:rFonts w:asciiTheme="majorHAnsi" w:hAnsiTheme="majorHAnsi"/>
                  <w:color w:val="000000" w:themeColor="text1"/>
                  <w:shd w:val="clear" w:color="auto" w:fill="FFFFFF"/>
                </w:rPr>
                <w:t>.</w:t>
              </w:r>
            </w:hyperlink>
            <w:r w:rsidRPr="00810898">
              <w:rPr>
                <w:rFonts w:asciiTheme="majorHAnsi" w:hAnsiTheme="majorHAnsi"/>
                <w:color w:val="000000" w:themeColor="text1"/>
                <w:shd w:val="clear" w:color="auto" w:fill="FFFFFF"/>
              </w:rPr>
              <w:t>, Katsos Napoleon, Kologranic Lana, Krstić Nadezda, Kuvac Kraljevic Jelena, Miękisz Aneta, Nerantzini Michaela, Queraltó Clara, Radic Zeljana, Ruiz Sílvia, Sauerland Uli, Sevcenco Anca, Smoczyńska Magdalena, Theodorou Eleni, Veenstra,Alma, Weston John, Yachini Maya, Yatsushiro Kazuko</w:t>
            </w:r>
            <w:r w:rsidR="002309AA" w:rsidRPr="00810898">
              <w:rPr>
                <w:rFonts w:asciiTheme="majorHAnsi" w:hAnsiTheme="majorHAnsi"/>
                <w:color w:val="000000" w:themeColor="text1"/>
                <w:shd w:val="clear" w:color="auto" w:fill="FFFFFF"/>
              </w:rPr>
              <w:t>.</w:t>
            </w:r>
            <w:r w:rsidRPr="00810898">
              <w:rPr>
                <w:rFonts w:asciiTheme="majorHAnsi" w:hAnsiTheme="majorHAnsi"/>
                <w:color w:val="000000" w:themeColor="text1"/>
                <w:shd w:val="clear" w:color="auto" w:fill="FFFFFF"/>
              </w:rPr>
              <w:t xml:space="preserve"> </w:t>
            </w:r>
            <w:r w:rsidRPr="00810898">
              <w:rPr>
                <w:rFonts w:asciiTheme="majorHAnsi" w:hAnsiTheme="majorHAnsi"/>
                <w:b/>
                <w:color w:val="000000" w:themeColor="text1"/>
                <w:shd w:val="clear" w:color="auto" w:fill="FFFFFF"/>
              </w:rPr>
              <w:t>A Cross Linguistic Study of the Acquisition of Clitic and Pronoun Production</w:t>
            </w:r>
            <w:r w:rsidR="002309AA" w:rsidRPr="00810898">
              <w:rPr>
                <w:rFonts w:asciiTheme="majorHAnsi" w:hAnsiTheme="majorHAnsi"/>
                <w:b/>
                <w:color w:val="000000" w:themeColor="text1"/>
                <w:shd w:val="clear" w:color="auto" w:fill="FFFFFF"/>
              </w:rPr>
              <w:t>.</w:t>
            </w:r>
            <w:r w:rsidRPr="00810898">
              <w:rPr>
                <w:rFonts w:asciiTheme="majorHAnsi" w:hAnsiTheme="majorHAnsi"/>
                <w:b/>
                <w:color w:val="000000" w:themeColor="text1"/>
                <w:shd w:val="clear" w:color="auto" w:fill="FFFFFF"/>
              </w:rPr>
              <w:t xml:space="preserve"> </w:t>
            </w:r>
            <w:r w:rsidRPr="00810898">
              <w:rPr>
                <w:rFonts w:asciiTheme="majorHAnsi" w:hAnsiTheme="majorHAnsi"/>
                <w:i/>
                <w:color w:val="000000" w:themeColor="text1"/>
                <w:shd w:val="clear" w:color="auto" w:fill="FFFFFF"/>
              </w:rPr>
              <w:t>Language Acquisition</w:t>
            </w:r>
            <w:r w:rsidR="002309AA" w:rsidRPr="00810898">
              <w:rPr>
                <w:rFonts w:asciiTheme="majorHAnsi" w:hAnsiTheme="majorHAnsi"/>
                <w:i/>
                <w:color w:val="000000" w:themeColor="text1"/>
                <w:shd w:val="clear" w:color="auto" w:fill="FFFFFF"/>
              </w:rPr>
              <w:t>.</w:t>
            </w:r>
            <w:r w:rsidR="00A079DE" w:rsidRPr="00810898">
              <w:rPr>
                <w:rFonts w:asciiTheme="majorHAnsi" w:hAnsiTheme="majorHAnsi"/>
                <w:color w:val="000000" w:themeColor="text1"/>
                <w:shd w:val="clear" w:color="auto" w:fill="FFFFFF"/>
              </w:rPr>
              <w:t xml:space="preserve"> 1-35</w:t>
            </w:r>
            <w:r w:rsidR="002309AA" w:rsidRPr="00810898">
              <w:rPr>
                <w:rFonts w:asciiTheme="majorHAnsi" w:hAnsiTheme="majorHAnsi"/>
                <w:color w:val="000000" w:themeColor="text1"/>
                <w:shd w:val="clear" w:color="auto" w:fill="FFFFFF"/>
              </w:rPr>
              <w:t>.</w:t>
            </w:r>
          </w:p>
        </w:tc>
      </w:tr>
      <w:tr w:rsidR="00700E7B" w:rsidRPr="00810898" w:rsidTr="00A25B8C">
        <w:trPr>
          <w:trHeight w:val="318"/>
        </w:trPr>
        <w:tc>
          <w:tcPr>
            <w:tcW w:w="1560" w:type="dxa"/>
          </w:tcPr>
          <w:p w:rsidR="00700E7B" w:rsidRPr="00810898" w:rsidRDefault="006679F0" w:rsidP="005F4A19">
            <w:pPr>
              <w:spacing w:after="120" w:line="240" w:lineRule="auto"/>
              <w:rPr>
                <w:rFonts w:asciiTheme="majorHAnsi" w:hAnsiTheme="majorHAnsi" w:cs="Arial"/>
              </w:rPr>
            </w:pPr>
            <w:r w:rsidRPr="00810898">
              <w:rPr>
                <w:rFonts w:asciiTheme="majorHAnsi" w:hAnsiTheme="majorHAnsi" w:cs="Arial"/>
              </w:rPr>
              <w:t>2015</w:t>
            </w:r>
          </w:p>
        </w:tc>
        <w:tc>
          <w:tcPr>
            <w:tcW w:w="8079" w:type="dxa"/>
          </w:tcPr>
          <w:p w:rsidR="00700E7B" w:rsidRPr="00810898" w:rsidRDefault="00700E7B" w:rsidP="00883D5A">
            <w:pPr>
              <w:autoSpaceDE w:val="0"/>
              <w:autoSpaceDN w:val="0"/>
              <w:adjustRightInd w:val="0"/>
              <w:spacing w:after="120" w:line="240" w:lineRule="auto"/>
              <w:rPr>
                <w:rFonts w:asciiTheme="majorHAnsi" w:hAnsiTheme="majorHAnsi" w:cs="Arial"/>
                <w:lang w:val="en-US" w:eastAsia="el-GR"/>
              </w:rPr>
            </w:pPr>
            <w:r w:rsidRPr="00810898">
              <w:rPr>
                <w:rFonts w:asciiTheme="majorHAnsi" w:hAnsiTheme="majorHAnsi" w:cs="Arial"/>
                <w:lang w:val="en-US" w:eastAsia="el-GR"/>
              </w:rPr>
              <w:t>Theodorou Eleni and Grohmann</w:t>
            </w:r>
            <w:r w:rsidR="00883D5A" w:rsidRPr="00810898">
              <w:rPr>
                <w:rFonts w:asciiTheme="majorHAnsi" w:hAnsiTheme="majorHAnsi" w:cs="Arial"/>
                <w:lang w:val="en-US" w:eastAsia="el-GR"/>
              </w:rPr>
              <w:t xml:space="preserve"> Kleanthes</w:t>
            </w:r>
            <w:r w:rsidR="002309AA" w:rsidRPr="00810898">
              <w:rPr>
                <w:rFonts w:asciiTheme="majorHAnsi" w:hAnsiTheme="majorHAnsi" w:cs="Arial"/>
                <w:lang w:val="en-US" w:eastAsia="el-GR"/>
              </w:rPr>
              <w:t>.</w:t>
            </w:r>
            <w:r w:rsidRPr="00810898">
              <w:rPr>
                <w:rFonts w:asciiTheme="majorHAnsi" w:hAnsiTheme="majorHAnsi" w:cs="Arial"/>
                <w:b/>
                <w:lang w:val="en-US" w:eastAsia="el-GR"/>
              </w:rPr>
              <w:t xml:space="preserve"> Object clitics in Cypriot Greek children with SLI</w:t>
            </w:r>
            <w:r w:rsidR="002309AA" w:rsidRPr="00810898">
              <w:rPr>
                <w:rFonts w:asciiTheme="majorHAnsi" w:hAnsiTheme="majorHAnsi" w:cs="Arial"/>
                <w:lang w:val="en-US" w:eastAsia="el-GR"/>
              </w:rPr>
              <w:t>.</w:t>
            </w:r>
            <w:r w:rsidR="006679F0" w:rsidRPr="00810898">
              <w:rPr>
                <w:rFonts w:asciiTheme="majorHAnsi" w:hAnsiTheme="majorHAnsi" w:cs="Arial"/>
                <w:lang w:val="en-US" w:eastAsia="el-GR"/>
              </w:rPr>
              <w:t xml:space="preserve"> </w:t>
            </w:r>
            <w:r w:rsidR="006679F0" w:rsidRPr="00810898">
              <w:rPr>
                <w:rFonts w:asciiTheme="majorHAnsi" w:hAnsiTheme="majorHAnsi" w:cs="Arial"/>
                <w:i/>
                <w:lang w:val="en-US" w:eastAsia="el-GR"/>
              </w:rPr>
              <w:t>Lingua</w:t>
            </w:r>
            <w:r w:rsidR="002309AA" w:rsidRPr="00810898">
              <w:rPr>
                <w:rFonts w:asciiTheme="majorHAnsi" w:hAnsiTheme="majorHAnsi" w:cs="Arial"/>
                <w:lang w:val="en-US" w:eastAsia="el-GR"/>
              </w:rPr>
              <w:t>.</w:t>
            </w:r>
            <w:r w:rsidR="007C2848" w:rsidRPr="00810898">
              <w:rPr>
                <w:rFonts w:asciiTheme="majorHAnsi" w:hAnsiTheme="majorHAnsi" w:cs="Arial"/>
                <w:lang w:val="en-US" w:eastAsia="el-GR"/>
              </w:rPr>
              <w:t xml:space="preserve"> 161, 144-158</w:t>
            </w:r>
            <w:r w:rsidR="002309AA" w:rsidRPr="00810898">
              <w:rPr>
                <w:rFonts w:asciiTheme="majorHAnsi" w:hAnsiTheme="majorHAnsi" w:cs="Arial"/>
                <w:lang w:val="en-US" w:eastAsia="el-GR"/>
              </w:rPr>
              <w:t>.</w:t>
            </w:r>
            <w:r w:rsidR="006679F0" w:rsidRPr="00810898">
              <w:rPr>
                <w:rFonts w:asciiTheme="majorHAnsi" w:hAnsiTheme="majorHAnsi" w:cs="Arial"/>
                <w:lang w:val="en-US" w:eastAsia="el-GR"/>
              </w:rPr>
              <w:t xml:space="preserve"> </w:t>
            </w:r>
          </w:p>
        </w:tc>
      </w:tr>
      <w:tr w:rsidR="00700E7B" w:rsidRPr="00810898" w:rsidTr="00A25B8C">
        <w:trPr>
          <w:trHeight w:val="318"/>
        </w:trPr>
        <w:tc>
          <w:tcPr>
            <w:tcW w:w="1560" w:type="dxa"/>
          </w:tcPr>
          <w:p w:rsidR="00700E7B" w:rsidRPr="00810898" w:rsidRDefault="00700E7B" w:rsidP="005F4A19">
            <w:pPr>
              <w:spacing w:after="120" w:line="240" w:lineRule="auto"/>
              <w:rPr>
                <w:rFonts w:asciiTheme="majorHAnsi" w:hAnsiTheme="majorHAnsi" w:cs="Arial"/>
              </w:rPr>
            </w:pPr>
            <w:r w:rsidRPr="00810898">
              <w:rPr>
                <w:rFonts w:asciiTheme="majorHAnsi" w:hAnsiTheme="majorHAnsi" w:cs="Arial"/>
              </w:rPr>
              <w:lastRenderedPageBreak/>
              <w:t>2013</w:t>
            </w:r>
          </w:p>
        </w:tc>
        <w:tc>
          <w:tcPr>
            <w:tcW w:w="8079" w:type="dxa"/>
          </w:tcPr>
          <w:p w:rsidR="00700E7B" w:rsidRPr="00810898" w:rsidRDefault="00700E7B" w:rsidP="00883D5A">
            <w:pPr>
              <w:autoSpaceDE w:val="0"/>
              <w:autoSpaceDN w:val="0"/>
              <w:adjustRightInd w:val="0"/>
              <w:spacing w:after="120" w:line="240" w:lineRule="auto"/>
              <w:rPr>
                <w:rFonts w:asciiTheme="majorHAnsi" w:hAnsiTheme="majorHAnsi" w:cs="Arial"/>
                <w:lang w:val="en-US" w:eastAsia="el-GR"/>
              </w:rPr>
            </w:pPr>
            <w:r w:rsidRPr="00810898">
              <w:rPr>
                <w:rFonts w:asciiTheme="majorHAnsi" w:hAnsiTheme="majorHAnsi" w:cs="Arial"/>
                <w:lang w:val="en-US" w:eastAsia="el-GR"/>
              </w:rPr>
              <w:t xml:space="preserve">Theodorou Eleni, </w:t>
            </w:r>
            <w:r w:rsidR="00883D5A" w:rsidRPr="00810898">
              <w:rPr>
                <w:rFonts w:asciiTheme="majorHAnsi" w:hAnsiTheme="majorHAnsi" w:cs="Arial"/>
                <w:lang w:val="en-US" w:eastAsia="el-GR"/>
              </w:rPr>
              <w:t xml:space="preserve">Kambanaros </w:t>
            </w:r>
            <w:r w:rsidRPr="00810898">
              <w:rPr>
                <w:rFonts w:asciiTheme="majorHAnsi" w:hAnsiTheme="majorHAnsi" w:cs="Arial"/>
                <w:lang w:val="en-US" w:eastAsia="el-GR"/>
              </w:rPr>
              <w:t xml:space="preserve">Maria and </w:t>
            </w:r>
            <w:r w:rsidR="00883D5A" w:rsidRPr="00810898">
              <w:rPr>
                <w:rFonts w:asciiTheme="majorHAnsi" w:hAnsiTheme="majorHAnsi" w:cs="Arial"/>
                <w:lang w:val="en-US" w:eastAsia="el-GR"/>
              </w:rPr>
              <w:t xml:space="preserve">Grohmann </w:t>
            </w:r>
            <w:r w:rsidRPr="00810898">
              <w:rPr>
                <w:rFonts w:asciiTheme="majorHAnsi" w:hAnsiTheme="majorHAnsi" w:cs="Arial"/>
                <w:lang w:val="en-US" w:eastAsia="el-GR"/>
              </w:rPr>
              <w:t>Kleanthes</w:t>
            </w:r>
            <w:r w:rsidR="002309AA" w:rsidRPr="00810898">
              <w:rPr>
                <w:rFonts w:asciiTheme="majorHAnsi" w:hAnsiTheme="majorHAnsi" w:cs="Arial"/>
                <w:lang w:val="en-US" w:eastAsia="el-GR"/>
              </w:rPr>
              <w:t>.</w:t>
            </w:r>
            <w:r w:rsidRPr="00810898">
              <w:rPr>
                <w:rFonts w:asciiTheme="majorHAnsi" w:hAnsiTheme="majorHAnsi" w:cs="Arial"/>
                <w:lang w:val="en-US" w:eastAsia="el-GR"/>
              </w:rPr>
              <w:t xml:space="preserve"> </w:t>
            </w:r>
            <w:r w:rsidRPr="00810898">
              <w:rPr>
                <w:rFonts w:asciiTheme="majorHAnsi" w:hAnsiTheme="majorHAnsi" w:cs="Arial"/>
                <w:b/>
                <w:lang w:val="en-US" w:eastAsia="el-GR"/>
              </w:rPr>
              <w:t>Specific Language Impairment: Diagnostic Issues</w:t>
            </w:r>
            <w:r w:rsidR="002309AA" w:rsidRPr="00810898">
              <w:rPr>
                <w:rFonts w:asciiTheme="majorHAnsi" w:hAnsiTheme="majorHAnsi" w:cs="Arial"/>
                <w:b/>
                <w:lang w:val="en-US" w:eastAsia="el-GR"/>
              </w:rPr>
              <w:t>.</w:t>
            </w:r>
            <w:r w:rsidRPr="00810898">
              <w:rPr>
                <w:rFonts w:asciiTheme="majorHAnsi" w:hAnsiTheme="majorHAnsi" w:cs="Arial"/>
                <w:lang w:val="en-US" w:eastAsia="el-GR"/>
              </w:rPr>
              <w:t xml:space="preserve"> </w:t>
            </w:r>
            <w:r w:rsidRPr="00810898">
              <w:rPr>
                <w:rFonts w:asciiTheme="majorHAnsi" w:hAnsiTheme="majorHAnsi" w:cs="Arial"/>
                <w:i/>
                <w:lang w:val="en-US" w:eastAsia="el-GR"/>
              </w:rPr>
              <w:t>Language Variation</w:t>
            </w:r>
            <w:r w:rsidR="002309AA" w:rsidRPr="00810898">
              <w:rPr>
                <w:rFonts w:asciiTheme="majorHAnsi" w:hAnsiTheme="majorHAnsi" w:cs="Arial"/>
                <w:i/>
                <w:lang w:val="en-US" w:eastAsia="el-GR"/>
              </w:rPr>
              <w:t>.</w:t>
            </w:r>
            <w:r w:rsidRPr="00810898">
              <w:rPr>
                <w:rFonts w:asciiTheme="majorHAnsi" w:hAnsiTheme="majorHAnsi" w:cs="Arial"/>
                <w:i/>
                <w:lang w:val="en-US" w:eastAsia="el-GR"/>
              </w:rPr>
              <w:t xml:space="preserve"> </w:t>
            </w:r>
            <w:r w:rsidRPr="00810898">
              <w:rPr>
                <w:rFonts w:asciiTheme="majorHAnsi" w:hAnsiTheme="majorHAnsi" w:cs="Arial"/>
                <w:lang w:val="en-US" w:eastAsia="el-GR"/>
              </w:rPr>
              <w:t>13(2), 217-236</w:t>
            </w:r>
          </w:p>
        </w:tc>
      </w:tr>
      <w:tr w:rsidR="00700E7B" w:rsidRPr="00810898" w:rsidTr="00A25B8C">
        <w:trPr>
          <w:trHeight w:val="318"/>
        </w:trPr>
        <w:tc>
          <w:tcPr>
            <w:tcW w:w="1560" w:type="dxa"/>
          </w:tcPr>
          <w:p w:rsidR="00700E7B" w:rsidRPr="00810898" w:rsidRDefault="00700E7B"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pt-PT"/>
              </w:rPr>
              <w:t>2013</w:t>
            </w:r>
          </w:p>
        </w:tc>
        <w:tc>
          <w:tcPr>
            <w:tcW w:w="8079" w:type="dxa"/>
          </w:tcPr>
          <w:p w:rsidR="00700E7B" w:rsidRPr="00810898" w:rsidRDefault="00700E7B" w:rsidP="005F4A19">
            <w:pPr>
              <w:widowControl w:val="0"/>
              <w:autoSpaceDE w:val="0"/>
              <w:autoSpaceDN w:val="0"/>
              <w:adjustRightInd w:val="0"/>
              <w:spacing w:after="120" w:line="240" w:lineRule="auto"/>
              <w:rPr>
                <w:rFonts w:asciiTheme="majorHAnsi" w:hAnsiTheme="majorHAnsi" w:cs="Arial"/>
                <w:bCs/>
                <w:lang w:val="en-US"/>
              </w:rPr>
            </w:pPr>
            <w:r w:rsidRPr="00810898">
              <w:rPr>
                <w:rFonts w:asciiTheme="majorHAnsi" w:hAnsiTheme="majorHAnsi" w:cs="Arial"/>
              </w:rPr>
              <w:t>Theodorou  Eleni and Kleanthes Grohmann</w:t>
            </w:r>
            <w:r w:rsidR="002309AA" w:rsidRPr="00810898">
              <w:rPr>
                <w:rFonts w:asciiTheme="majorHAnsi" w:hAnsiTheme="majorHAnsi" w:cs="Arial"/>
              </w:rPr>
              <w:t>.</w:t>
            </w:r>
            <w:r w:rsidRPr="00810898">
              <w:rPr>
                <w:rFonts w:asciiTheme="majorHAnsi" w:hAnsiTheme="majorHAnsi" w:cs="Arial"/>
              </w:rPr>
              <w:t xml:space="preserve"> </w:t>
            </w:r>
            <w:r w:rsidRPr="00810898">
              <w:rPr>
                <w:rFonts w:asciiTheme="majorHAnsi" w:hAnsiTheme="majorHAnsi" w:cs="Arial"/>
                <w:b/>
                <w:bCs/>
                <w:lang w:val="en-US"/>
              </w:rPr>
              <w:t>The acquisition of relative clauses in Cypriot Greek: Production and comprehension</w:t>
            </w:r>
            <w:r w:rsidR="002309AA" w:rsidRPr="00810898">
              <w:rPr>
                <w:rFonts w:asciiTheme="majorHAnsi" w:hAnsiTheme="majorHAnsi" w:cs="Arial"/>
                <w:b/>
                <w:bCs/>
                <w:lang w:val="en-US"/>
              </w:rPr>
              <w:t>.</w:t>
            </w:r>
            <w:r w:rsidRPr="00810898">
              <w:rPr>
                <w:rFonts w:asciiTheme="majorHAnsi" w:hAnsiTheme="majorHAnsi" w:cs="Arial"/>
                <w:b/>
                <w:bCs/>
                <w:lang w:val="en-US"/>
              </w:rPr>
              <w:t xml:space="preserve"> </w:t>
            </w:r>
            <w:r w:rsidRPr="00810898">
              <w:rPr>
                <w:rFonts w:asciiTheme="majorHAnsi" w:hAnsiTheme="majorHAnsi" w:cs="Arial"/>
                <w:i/>
              </w:rPr>
              <w:t>Diacrítica</w:t>
            </w:r>
            <w:r w:rsidR="002309AA" w:rsidRPr="00810898">
              <w:rPr>
                <w:rFonts w:asciiTheme="majorHAnsi" w:hAnsiTheme="majorHAnsi" w:cs="Arial"/>
                <w:i/>
              </w:rPr>
              <w:t>.</w:t>
            </w:r>
            <w:r w:rsidRPr="00810898">
              <w:rPr>
                <w:rFonts w:asciiTheme="majorHAnsi" w:hAnsiTheme="majorHAnsi" w:cs="Arial"/>
                <w:i/>
              </w:rPr>
              <w:t xml:space="preserve"> </w:t>
            </w:r>
            <w:r w:rsidRPr="00810898">
              <w:rPr>
                <w:rFonts w:asciiTheme="majorHAnsi" w:hAnsiTheme="majorHAnsi" w:cs="Arial"/>
              </w:rPr>
              <w:t>26</w:t>
            </w:r>
            <w:r w:rsidR="002309AA" w:rsidRPr="00810898">
              <w:rPr>
                <w:rFonts w:asciiTheme="majorHAnsi" w:hAnsiTheme="majorHAnsi" w:cs="Arial"/>
              </w:rPr>
              <w:t>.</w:t>
            </w:r>
            <w:r w:rsidRPr="00810898">
              <w:rPr>
                <w:rFonts w:asciiTheme="majorHAnsi" w:hAnsiTheme="majorHAnsi" w:cs="Arial"/>
              </w:rPr>
              <w:t>1, 271-300</w:t>
            </w:r>
          </w:p>
        </w:tc>
      </w:tr>
      <w:tr w:rsidR="00700E7B" w:rsidRPr="00810898" w:rsidTr="00A25B8C">
        <w:trPr>
          <w:trHeight w:val="1189"/>
        </w:trPr>
        <w:tc>
          <w:tcPr>
            <w:tcW w:w="1560" w:type="dxa"/>
          </w:tcPr>
          <w:p w:rsidR="00700E7B" w:rsidRPr="00810898" w:rsidRDefault="00700E7B"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pt-PT"/>
              </w:rPr>
              <w:t>2013</w:t>
            </w:r>
          </w:p>
        </w:tc>
        <w:tc>
          <w:tcPr>
            <w:tcW w:w="8079" w:type="dxa"/>
          </w:tcPr>
          <w:p w:rsidR="00700E7B" w:rsidRPr="00810898" w:rsidRDefault="00700E7B" w:rsidP="00883D5A">
            <w:pPr>
              <w:widowControl w:val="0"/>
              <w:autoSpaceDE w:val="0"/>
              <w:autoSpaceDN w:val="0"/>
              <w:adjustRightInd w:val="0"/>
              <w:spacing w:after="120" w:line="240" w:lineRule="auto"/>
              <w:rPr>
                <w:rFonts w:asciiTheme="majorHAnsi" w:hAnsiTheme="majorHAnsi" w:cs="Arial"/>
                <w:bCs/>
                <w:lang w:val="en-US"/>
              </w:rPr>
            </w:pPr>
            <w:r w:rsidRPr="00810898">
              <w:rPr>
                <w:rFonts w:asciiTheme="majorHAnsi" w:hAnsiTheme="majorHAnsi" w:cs="Arial"/>
                <w:lang w:val="pt-PT"/>
              </w:rPr>
              <w:t>Kambanaros</w:t>
            </w:r>
            <w:r w:rsidR="00883D5A" w:rsidRPr="00810898">
              <w:rPr>
                <w:rFonts w:asciiTheme="majorHAnsi" w:hAnsiTheme="majorHAnsi" w:cs="Arial"/>
                <w:lang w:val="pt-PT"/>
              </w:rPr>
              <w:t xml:space="preserve"> Maria</w:t>
            </w:r>
            <w:r w:rsidRPr="00810898">
              <w:rPr>
                <w:rFonts w:asciiTheme="majorHAnsi" w:hAnsiTheme="majorHAnsi" w:cs="Arial"/>
                <w:lang w:val="pt-PT"/>
              </w:rPr>
              <w:t xml:space="preserve">, </w:t>
            </w:r>
            <w:r w:rsidR="00883D5A" w:rsidRPr="00810898">
              <w:rPr>
                <w:rFonts w:asciiTheme="majorHAnsi" w:hAnsiTheme="majorHAnsi" w:cs="Arial"/>
                <w:lang w:val="pt-PT"/>
              </w:rPr>
              <w:t xml:space="preserve">Grohmann </w:t>
            </w:r>
            <w:r w:rsidRPr="00810898">
              <w:rPr>
                <w:rFonts w:asciiTheme="majorHAnsi" w:hAnsiTheme="majorHAnsi" w:cs="Arial"/>
                <w:lang w:val="pt-PT"/>
              </w:rPr>
              <w:t>Kleanthes,</w:t>
            </w:r>
            <w:r w:rsidR="00883D5A" w:rsidRPr="00810898">
              <w:rPr>
                <w:rFonts w:asciiTheme="majorHAnsi" w:hAnsiTheme="majorHAnsi" w:cs="Arial"/>
                <w:lang w:val="pt-PT"/>
              </w:rPr>
              <w:t xml:space="preserve"> Michaelidis</w:t>
            </w:r>
            <w:r w:rsidRPr="00810898">
              <w:rPr>
                <w:rFonts w:asciiTheme="majorHAnsi" w:hAnsiTheme="majorHAnsi" w:cs="Arial"/>
                <w:lang w:val="pt-PT"/>
              </w:rPr>
              <w:t xml:space="preserve"> Michalis and </w:t>
            </w:r>
            <w:r w:rsidR="00883D5A" w:rsidRPr="00810898">
              <w:rPr>
                <w:rFonts w:asciiTheme="majorHAnsi" w:hAnsiTheme="majorHAnsi" w:cs="Arial"/>
                <w:lang w:val="pt-PT"/>
              </w:rPr>
              <w:t xml:space="preserve">Theodorou </w:t>
            </w:r>
            <w:r w:rsidRPr="00810898">
              <w:rPr>
                <w:rFonts w:asciiTheme="majorHAnsi" w:hAnsiTheme="majorHAnsi" w:cs="Arial"/>
                <w:lang w:val="pt-PT"/>
              </w:rPr>
              <w:t>Eleni</w:t>
            </w:r>
            <w:r w:rsidR="002309AA" w:rsidRPr="00810898">
              <w:rPr>
                <w:rFonts w:asciiTheme="majorHAnsi" w:hAnsiTheme="majorHAnsi" w:cs="Arial"/>
                <w:lang w:val="pt-PT"/>
              </w:rPr>
              <w:t>.</w:t>
            </w:r>
            <w:r w:rsidRPr="00810898">
              <w:rPr>
                <w:rFonts w:asciiTheme="majorHAnsi" w:hAnsiTheme="majorHAnsi" w:cs="Arial"/>
                <w:lang w:val="pt-PT"/>
              </w:rPr>
              <w:t xml:space="preserve"> </w:t>
            </w:r>
            <w:r w:rsidRPr="00810898">
              <w:rPr>
                <w:rFonts w:asciiTheme="majorHAnsi" w:hAnsiTheme="majorHAnsi" w:cs="Arial"/>
                <w:b/>
              </w:rPr>
              <w:t>Comparing multilingual children with SLI to their bilectal peers: Evidence from object and action picture naming</w:t>
            </w:r>
            <w:r w:rsidR="002309AA" w:rsidRPr="00810898">
              <w:rPr>
                <w:rFonts w:asciiTheme="majorHAnsi" w:hAnsiTheme="majorHAnsi" w:cs="Arial"/>
              </w:rPr>
              <w:t>.</w:t>
            </w:r>
            <w:r w:rsidRPr="00810898">
              <w:rPr>
                <w:rFonts w:asciiTheme="majorHAnsi" w:hAnsiTheme="majorHAnsi" w:cs="Arial"/>
              </w:rPr>
              <w:t xml:space="preserve"> </w:t>
            </w:r>
            <w:r w:rsidRPr="00810898">
              <w:rPr>
                <w:rFonts w:asciiTheme="majorHAnsi" w:hAnsiTheme="majorHAnsi" w:cs="Arial"/>
                <w:i/>
              </w:rPr>
              <w:t>International Journal of Multilingualism</w:t>
            </w:r>
            <w:r w:rsidR="002309AA" w:rsidRPr="00810898">
              <w:rPr>
                <w:rFonts w:asciiTheme="majorHAnsi" w:hAnsiTheme="majorHAnsi" w:cs="Arial"/>
                <w:i/>
              </w:rPr>
              <w:t>.</w:t>
            </w:r>
            <w:r w:rsidRPr="00810898">
              <w:rPr>
                <w:rFonts w:asciiTheme="majorHAnsi" w:hAnsiTheme="majorHAnsi" w:cs="Arial"/>
                <w:lang w:val="en-US" w:eastAsia="el-GR"/>
              </w:rPr>
              <w:t xml:space="preserve"> 10(1), 60-81</w:t>
            </w:r>
          </w:p>
        </w:tc>
      </w:tr>
      <w:tr w:rsidR="00700E7B" w:rsidRPr="00810898" w:rsidTr="00A25B8C">
        <w:trPr>
          <w:trHeight w:val="1443"/>
        </w:trPr>
        <w:tc>
          <w:tcPr>
            <w:tcW w:w="1560" w:type="dxa"/>
          </w:tcPr>
          <w:p w:rsidR="00700E7B" w:rsidRPr="00810898" w:rsidRDefault="00700E7B"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2013</w:t>
            </w:r>
          </w:p>
        </w:tc>
        <w:tc>
          <w:tcPr>
            <w:tcW w:w="8079" w:type="dxa"/>
          </w:tcPr>
          <w:p w:rsidR="00700E7B" w:rsidRPr="00810898" w:rsidRDefault="00883D5A" w:rsidP="005F4A19">
            <w:pPr>
              <w:spacing w:after="120" w:line="240" w:lineRule="auto"/>
              <w:rPr>
                <w:rFonts w:asciiTheme="majorHAnsi" w:hAnsiTheme="majorHAnsi" w:cs="Arial"/>
              </w:rPr>
            </w:pPr>
            <w:r w:rsidRPr="00810898">
              <w:rPr>
                <w:rFonts w:asciiTheme="majorHAnsi" w:hAnsiTheme="majorHAnsi" w:cs="Arial"/>
                <w:lang w:val="pt-PT"/>
              </w:rPr>
              <w:t xml:space="preserve">Kambanaros Maria, Grohmann Kleanthes, Michaelidis Michalis and Theodorou Eleni. </w:t>
            </w:r>
            <w:r w:rsidR="00700E7B" w:rsidRPr="00810898">
              <w:rPr>
                <w:rStyle w:val="Strong"/>
                <w:rFonts w:asciiTheme="majorHAnsi" w:hAnsiTheme="majorHAnsi" w:cs="Arial"/>
                <w:lang w:val="en-US"/>
              </w:rPr>
              <w:t>On the nature of verb–noun dissociations in bilectal SLI: A psycholinguistic perspective from Greek</w:t>
            </w:r>
            <w:r w:rsidR="002309AA" w:rsidRPr="00810898">
              <w:rPr>
                <w:rFonts w:asciiTheme="majorHAnsi" w:hAnsiTheme="majorHAnsi" w:cs="Arial"/>
                <w:b/>
              </w:rPr>
              <w:t>.</w:t>
            </w:r>
            <w:r w:rsidR="00700E7B" w:rsidRPr="00810898">
              <w:rPr>
                <w:rFonts w:asciiTheme="majorHAnsi" w:hAnsiTheme="majorHAnsi" w:cs="Arial"/>
                <w:b/>
              </w:rPr>
              <w:t xml:space="preserve"> </w:t>
            </w:r>
            <w:r w:rsidR="00700E7B" w:rsidRPr="00810898">
              <w:rPr>
                <w:rFonts w:asciiTheme="majorHAnsi" w:hAnsiTheme="majorHAnsi" w:cs="Arial"/>
                <w:i/>
              </w:rPr>
              <w:t>Bilingualism: Language and Cognition</w:t>
            </w:r>
            <w:r w:rsidR="002309AA" w:rsidRPr="00810898">
              <w:rPr>
                <w:rFonts w:asciiTheme="majorHAnsi" w:hAnsiTheme="majorHAnsi" w:cs="Arial"/>
                <w:i/>
              </w:rPr>
              <w:t>.</w:t>
            </w:r>
            <w:r w:rsidR="00700E7B" w:rsidRPr="00810898">
              <w:rPr>
                <w:rFonts w:asciiTheme="majorHAnsi" w:hAnsiTheme="majorHAnsi" w:cs="Arial"/>
                <w:i/>
              </w:rPr>
              <w:t xml:space="preserve"> </w:t>
            </w:r>
            <w:r w:rsidR="00700E7B" w:rsidRPr="00810898">
              <w:rPr>
                <w:rFonts w:asciiTheme="majorHAnsi" w:hAnsiTheme="majorHAnsi" w:cs="Arial"/>
              </w:rPr>
              <w:t>First View, 1-20</w:t>
            </w:r>
            <w:r w:rsidR="002309AA" w:rsidRPr="00810898">
              <w:rPr>
                <w:rFonts w:asciiTheme="majorHAnsi" w:hAnsiTheme="majorHAnsi" w:cs="Arial"/>
              </w:rPr>
              <w:t>.</w:t>
            </w:r>
            <w:r w:rsidR="00700E7B" w:rsidRPr="00810898">
              <w:rPr>
                <w:rFonts w:asciiTheme="majorHAnsi" w:hAnsiTheme="majorHAnsi" w:cs="Arial"/>
              </w:rPr>
              <w:t xml:space="preserve"> DOI:</w:t>
            </w:r>
            <w:hyperlink r:id="rId9" w:history="1">
              <w:r w:rsidR="00700E7B" w:rsidRPr="00810898">
                <w:rPr>
                  <w:rStyle w:val="Hyperlink"/>
                  <w:rFonts w:asciiTheme="majorHAnsi" w:hAnsiTheme="majorHAnsi" w:cs="Arial"/>
                </w:rPr>
                <w:t xml:space="preserve"> </w:t>
              </w:r>
              <w:r w:rsidR="00700E7B" w:rsidRPr="00810898">
                <w:rPr>
                  <w:rStyle w:val="Hyperlink"/>
                  <w:rFonts w:asciiTheme="majorHAnsi" w:hAnsiTheme="majorHAnsi" w:cs="Arial"/>
                  <w:color w:val="auto"/>
                </w:rPr>
                <w:t>http://dx</w:t>
              </w:r>
              <w:r w:rsidR="002309AA" w:rsidRPr="00810898">
                <w:rPr>
                  <w:rStyle w:val="Hyperlink"/>
                  <w:rFonts w:asciiTheme="majorHAnsi" w:hAnsiTheme="majorHAnsi" w:cs="Arial"/>
                  <w:color w:val="auto"/>
                </w:rPr>
                <w:t>.</w:t>
              </w:r>
              <w:r w:rsidR="00700E7B" w:rsidRPr="00810898">
                <w:rPr>
                  <w:rStyle w:val="Hyperlink"/>
                  <w:rFonts w:asciiTheme="majorHAnsi" w:hAnsiTheme="majorHAnsi" w:cs="Arial"/>
                  <w:color w:val="auto"/>
                </w:rPr>
                <w:t>doi</w:t>
              </w:r>
              <w:r w:rsidR="002309AA" w:rsidRPr="00810898">
                <w:rPr>
                  <w:rStyle w:val="Hyperlink"/>
                  <w:rFonts w:asciiTheme="majorHAnsi" w:hAnsiTheme="majorHAnsi" w:cs="Arial"/>
                  <w:color w:val="auto"/>
                </w:rPr>
                <w:t>.</w:t>
              </w:r>
              <w:r w:rsidR="00700E7B" w:rsidRPr="00810898">
                <w:rPr>
                  <w:rStyle w:val="Hyperlink"/>
                  <w:rFonts w:asciiTheme="majorHAnsi" w:hAnsiTheme="majorHAnsi" w:cs="Arial"/>
                  <w:color w:val="auto"/>
                </w:rPr>
                <w:t>org/10</w:t>
              </w:r>
              <w:r w:rsidR="002309AA" w:rsidRPr="00810898">
                <w:rPr>
                  <w:rStyle w:val="Hyperlink"/>
                  <w:rFonts w:asciiTheme="majorHAnsi" w:hAnsiTheme="majorHAnsi" w:cs="Arial"/>
                  <w:color w:val="auto"/>
                </w:rPr>
                <w:t>.</w:t>
              </w:r>
              <w:r w:rsidR="00700E7B" w:rsidRPr="00810898">
                <w:rPr>
                  <w:rStyle w:val="Hyperlink"/>
                  <w:rFonts w:asciiTheme="majorHAnsi" w:hAnsiTheme="majorHAnsi" w:cs="Arial"/>
                  <w:color w:val="auto"/>
                </w:rPr>
                <w:t>1017/S1366728913000035</w:t>
              </w:r>
            </w:hyperlink>
          </w:p>
        </w:tc>
      </w:tr>
      <w:tr w:rsidR="00700E7B" w:rsidRPr="00810898" w:rsidTr="00A25B8C">
        <w:trPr>
          <w:trHeight w:val="318"/>
        </w:trPr>
        <w:tc>
          <w:tcPr>
            <w:tcW w:w="1560" w:type="dxa"/>
            <w:hideMark/>
          </w:tcPr>
          <w:p w:rsidR="00700E7B" w:rsidRPr="00810898" w:rsidRDefault="00700E7B"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2012</w:t>
            </w:r>
          </w:p>
        </w:tc>
        <w:tc>
          <w:tcPr>
            <w:tcW w:w="8079" w:type="dxa"/>
            <w:hideMark/>
          </w:tcPr>
          <w:p w:rsidR="00700E7B" w:rsidRPr="00810898" w:rsidRDefault="00700E7B" w:rsidP="00883D5A">
            <w:pPr>
              <w:spacing w:after="120" w:line="240" w:lineRule="auto"/>
              <w:rPr>
                <w:rFonts w:asciiTheme="majorHAnsi" w:hAnsiTheme="majorHAnsi" w:cs="Arial"/>
              </w:rPr>
            </w:pPr>
            <w:r w:rsidRPr="00810898">
              <w:rPr>
                <w:rFonts w:asciiTheme="majorHAnsi" w:hAnsiTheme="majorHAnsi" w:cs="Arial"/>
                <w:lang w:val="pt-PT"/>
              </w:rPr>
              <w:t>Okalidou</w:t>
            </w:r>
            <w:r w:rsidR="00883D5A" w:rsidRPr="00810898">
              <w:rPr>
                <w:rFonts w:asciiTheme="majorHAnsi" w:hAnsiTheme="majorHAnsi" w:cs="Arial"/>
                <w:lang w:val="pt-PT"/>
              </w:rPr>
              <w:t xml:space="preserve"> Areti</w:t>
            </w:r>
            <w:r w:rsidRPr="00810898">
              <w:rPr>
                <w:rFonts w:asciiTheme="majorHAnsi" w:hAnsiTheme="majorHAnsi" w:cs="Arial"/>
                <w:lang w:val="pt-PT"/>
              </w:rPr>
              <w:t>, Petinou</w:t>
            </w:r>
            <w:r w:rsidR="00883D5A" w:rsidRPr="00810898">
              <w:rPr>
                <w:rFonts w:asciiTheme="majorHAnsi" w:hAnsiTheme="majorHAnsi" w:cs="Arial"/>
                <w:lang w:val="pt-PT"/>
              </w:rPr>
              <w:t xml:space="preserve"> Kakia</w:t>
            </w:r>
            <w:r w:rsidRPr="00810898">
              <w:rPr>
                <w:rFonts w:asciiTheme="majorHAnsi" w:hAnsiTheme="majorHAnsi" w:cs="Arial"/>
                <w:lang w:val="pt-PT"/>
              </w:rPr>
              <w:t xml:space="preserve">, </w:t>
            </w:r>
            <w:r w:rsidR="00883D5A" w:rsidRPr="00810898">
              <w:rPr>
                <w:rFonts w:asciiTheme="majorHAnsi" w:hAnsiTheme="majorHAnsi" w:cs="Arial"/>
                <w:lang w:val="pt-PT"/>
              </w:rPr>
              <w:t xml:space="preserve">Theodorou </w:t>
            </w:r>
            <w:r w:rsidRPr="00810898">
              <w:rPr>
                <w:rFonts w:asciiTheme="majorHAnsi" w:hAnsiTheme="majorHAnsi" w:cs="Arial"/>
                <w:lang w:val="pt-PT"/>
              </w:rPr>
              <w:t xml:space="preserve">Eleni and </w:t>
            </w:r>
            <w:r w:rsidR="00883D5A" w:rsidRPr="00810898">
              <w:rPr>
                <w:rFonts w:asciiTheme="majorHAnsi" w:hAnsiTheme="majorHAnsi" w:cs="Arial"/>
                <w:lang w:val="pt-PT"/>
              </w:rPr>
              <w:t xml:space="preserve">Karasimou </w:t>
            </w:r>
            <w:r w:rsidRPr="00810898">
              <w:rPr>
                <w:rFonts w:asciiTheme="majorHAnsi" w:hAnsiTheme="majorHAnsi" w:cs="Arial"/>
                <w:lang w:val="pt-PT"/>
              </w:rPr>
              <w:t>Eleni</w:t>
            </w:r>
            <w:r w:rsidR="002309AA" w:rsidRPr="00810898">
              <w:rPr>
                <w:rFonts w:asciiTheme="majorHAnsi" w:hAnsiTheme="majorHAnsi" w:cs="Arial"/>
                <w:lang w:val="pt-PT"/>
              </w:rPr>
              <w:t>.</w:t>
            </w:r>
            <w:r w:rsidRPr="00810898">
              <w:rPr>
                <w:rFonts w:asciiTheme="majorHAnsi" w:hAnsiTheme="majorHAnsi" w:cs="Arial"/>
                <w:lang w:val="pt-PT"/>
              </w:rPr>
              <w:t xml:space="preserve"> </w:t>
            </w:r>
            <w:r w:rsidRPr="00810898">
              <w:rPr>
                <w:rFonts w:asciiTheme="majorHAnsi" w:hAnsiTheme="majorHAnsi" w:cs="Arial"/>
                <w:b/>
                <w:bCs/>
              </w:rPr>
              <w:t>Development of voice onset time in standard-Greek and Cypriot-Greek-speaking preschoolers</w:t>
            </w:r>
            <w:r w:rsidR="002309AA" w:rsidRPr="00810898">
              <w:rPr>
                <w:rFonts w:asciiTheme="majorHAnsi" w:hAnsiTheme="majorHAnsi" w:cs="Arial"/>
                <w:lang w:val="en-US"/>
              </w:rPr>
              <w:t>.</w:t>
            </w:r>
            <w:r w:rsidRPr="00810898">
              <w:rPr>
                <w:rFonts w:asciiTheme="majorHAnsi" w:hAnsiTheme="majorHAnsi" w:cs="Arial"/>
                <w:lang w:val="en-US"/>
              </w:rPr>
              <w:t xml:space="preserve"> </w:t>
            </w:r>
            <w:r w:rsidRPr="00810898">
              <w:rPr>
                <w:rFonts w:asciiTheme="majorHAnsi" w:hAnsiTheme="majorHAnsi" w:cs="Arial"/>
                <w:i/>
                <w:lang w:val="en-US"/>
              </w:rPr>
              <w:t>Clinical Linguistics and Phonetics</w:t>
            </w:r>
            <w:r w:rsidR="002309AA" w:rsidRPr="00810898">
              <w:rPr>
                <w:rFonts w:asciiTheme="majorHAnsi" w:hAnsiTheme="majorHAnsi" w:cs="Arial"/>
                <w:lang w:val="en-US"/>
              </w:rPr>
              <w:t>.</w:t>
            </w:r>
            <w:r w:rsidRPr="00810898">
              <w:rPr>
                <w:rFonts w:asciiTheme="majorHAnsi" w:hAnsiTheme="majorHAnsi" w:cs="Arial"/>
              </w:rPr>
              <w:t xml:space="preserve"> 24 (7), 503-519</w:t>
            </w:r>
          </w:p>
        </w:tc>
      </w:tr>
    </w:tbl>
    <w:p w:rsidR="00A345E3" w:rsidRPr="00810898" w:rsidRDefault="00A345E3" w:rsidP="005F4A19">
      <w:pPr>
        <w:spacing w:after="120" w:line="240" w:lineRule="auto"/>
        <w:contextualSpacing/>
        <w:rPr>
          <w:rFonts w:asciiTheme="majorHAnsi" w:hAnsiTheme="majorHAnsi" w:cs="Arial"/>
        </w:rPr>
      </w:pPr>
    </w:p>
    <w:p w:rsidR="003F6577" w:rsidRPr="00810898" w:rsidRDefault="00D22669" w:rsidP="005F4A19">
      <w:pPr>
        <w:keepNext/>
        <w:keepLines/>
        <w:widowControl w:val="0"/>
        <w:spacing w:after="120" w:line="240" w:lineRule="auto"/>
        <w:contextualSpacing/>
        <w:rPr>
          <w:rFonts w:asciiTheme="majorHAnsi" w:hAnsiTheme="majorHAnsi" w:cs="Arial"/>
          <w:b/>
        </w:rPr>
      </w:pPr>
      <w:r w:rsidRPr="00810898">
        <w:rPr>
          <w:rFonts w:asciiTheme="majorHAnsi" w:hAnsiTheme="majorHAnsi" w:cs="Arial"/>
          <w:b/>
        </w:rPr>
        <w:lastRenderedPageBreak/>
        <w:t>Conference volumes (P</w:t>
      </w:r>
      <w:r w:rsidR="004D0F5A" w:rsidRPr="00810898">
        <w:rPr>
          <w:rFonts w:asciiTheme="majorHAnsi" w:hAnsiTheme="majorHAnsi" w:cs="Arial"/>
          <w:b/>
        </w:rPr>
        <w:t xml:space="preserve">eer </w:t>
      </w:r>
      <w:r w:rsidR="005B078A" w:rsidRPr="00810898">
        <w:rPr>
          <w:rFonts w:asciiTheme="majorHAnsi" w:hAnsiTheme="majorHAnsi" w:cs="Arial"/>
          <w:b/>
        </w:rPr>
        <w:t>r</w:t>
      </w:r>
      <w:r w:rsidR="004D0F5A" w:rsidRPr="00810898">
        <w:rPr>
          <w:rFonts w:asciiTheme="majorHAnsi" w:hAnsiTheme="majorHAnsi" w:cs="Arial"/>
          <w:b/>
        </w:rPr>
        <w:t>eviewed)</w:t>
      </w:r>
    </w:p>
    <w:p w:rsidR="00D40B77" w:rsidRPr="00810898" w:rsidRDefault="00D40B77" w:rsidP="005F4A19">
      <w:pPr>
        <w:keepNext/>
        <w:keepLines/>
        <w:widowControl w:val="0"/>
        <w:spacing w:after="120" w:line="240" w:lineRule="auto"/>
        <w:rPr>
          <w:rFonts w:asciiTheme="majorHAnsi" w:hAnsiTheme="majorHAnsi" w:cs="Arial"/>
        </w:rPr>
      </w:pPr>
    </w:p>
    <w:tbl>
      <w:tblPr>
        <w:tblW w:w="9639" w:type="dxa"/>
        <w:tblInd w:w="-459" w:type="dxa"/>
        <w:tblLayout w:type="fixed"/>
        <w:tblLook w:val="04A0" w:firstRow="1" w:lastRow="0" w:firstColumn="1" w:lastColumn="0" w:noHBand="0" w:noVBand="1"/>
      </w:tblPr>
      <w:tblGrid>
        <w:gridCol w:w="1560"/>
        <w:gridCol w:w="8079"/>
      </w:tblGrid>
      <w:tr w:rsidR="00EF37FB" w:rsidRPr="00810898" w:rsidTr="00A25B8C">
        <w:trPr>
          <w:trHeight w:val="318"/>
        </w:trPr>
        <w:tc>
          <w:tcPr>
            <w:tcW w:w="1560" w:type="dxa"/>
          </w:tcPr>
          <w:p w:rsidR="00EF37FB" w:rsidRPr="00810898" w:rsidRDefault="00EF37FB" w:rsidP="005F4A19">
            <w:pPr>
              <w:keepNext/>
              <w:keepLines/>
              <w:widowControl w:val="0"/>
              <w:spacing w:after="120" w:line="240" w:lineRule="auto"/>
              <w:rPr>
                <w:rFonts w:asciiTheme="majorHAnsi" w:hAnsiTheme="majorHAnsi" w:cs="Arial"/>
                <w:lang w:val="en-US"/>
              </w:rPr>
            </w:pPr>
            <w:r w:rsidRPr="00810898">
              <w:rPr>
                <w:rFonts w:asciiTheme="majorHAnsi" w:hAnsiTheme="majorHAnsi" w:cs="Arial"/>
                <w:lang w:val="en-US"/>
              </w:rPr>
              <w:t>In press</w:t>
            </w:r>
          </w:p>
        </w:tc>
        <w:tc>
          <w:tcPr>
            <w:tcW w:w="8079" w:type="dxa"/>
          </w:tcPr>
          <w:p w:rsidR="00EF37FB" w:rsidRPr="00810898" w:rsidRDefault="00EF37FB" w:rsidP="0030174E">
            <w:pPr>
              <w:autoSpaceDE w:val="0"/>
              <w:autoSpaceDN w:val="0"/>
              <w:adjustRightInd w:val="0"/>
              <w:spacing w:after="120" w:line="240" w:lineRule="auto"/>
              <w:rPr>
                <w:rFonts w:asciiTheme="majorHAnsi" w:hAnsiTheme="majorHAnsi"/>
                <w:b/>
                <w:bCs/>
                <w:iCs/>
              </w:rPr>
            </w:pPr>
            <w:r w:rsidRPr="00810898">
              <w:rPr>
                <w:rFonts w:asciiTheme="majorHAnsi" w:hAnsiTheme="majorHAnsi" w:cstheme="majorBidi"/>
              </w:rPr>
              <w:t xml:space="preserve">Theodorou Eleni, Kambanaros </w:t>
            </w:r>
            <w:r w:rsidR="00883D5A" w:rsidRPr="00810898">
              <w:rPr>
                <w:rFonts w:asciiTheme="majorHAnsi" w:hAnsiTheme="majorHAnsi" w:cstheme="majorBidi"/>
              </w:rPr>
              <w:t xml:space="preserve">Maria </w:t>
            </w:r>
            <w:r w:rsidRPr="00810898">
              <w:rPr>
                <w:rFonts w:asciiTheme="majorHAnsi" w:hAnsiTheme="majorHAnsi" w:cstheme="majorBidi"/>
              </w:rPr>
              <w:t xml:space="preserve">and </w:t>
            </w:r>
            <w:r w:rsidR="0030174E" w:rsidRPr="00810898">
              <w:rPr>
                <w:rFonts w:asciiTheme="majorHAnsi" w:hAnsiTheme="majorHAnsi"/>
              </w:rPr>
              <w:t xml:space="preserve">Grohmann </w:t>
            </w:r>
            <w:r w:rsidRPr="00810898">
              <w:rPr>
                <w:rFonts w:asciiTheme="majorHAnsi" w:hAnsiTheme="majorHAnsi"/>
              </w:rPr>
              <w:t>Kleanthes.</w:t>
            </w:r>
            <w:r w:rsidRPr="00810898">
              <w:rPr>
                <w:rFonts w:asciiTheme="majorHAnsi" w:hAnsiTheme="majorHAnsi"/>
                <w:b/>
              </w:rPr>
              <w:t xml:space="preserve"> Measuring working memory in SLI using sentence repetition</w:t>
            </w:r>
            <w:r w:rsidRPr="00810898">
              <w:rPr>
                <w:rFonts w:asciiTheme="majorHAnsi" w:hAnsiTheme="majorHAnsi"/>
                <w:b/>
                <w:bCs/>
                <w:iCs/>
                <w:lang w:val="en-US"/>
              </w:rPr>
              <w:t>.</w:t>
            </w:r>
            <w:r w:rsidRPr="00810898">
              <w:rPr>
                <w:rFonts w:asciiTheme="majorHAnsi" w:hAnsiTheme="majorHAnsi"/>
              </w:rPr>
              <w:t xml:space="preserve"> Selected Papers from the 22nd International Symposium on Theoretical and Applied Linguistics</w:t>
            </w:r>
          </w:p>
        </w:tc>
      </w:tr>
      <w:tr w:rsidR="00C20E96" w:rsidRPr="00810898" w:rsidTr="00A25B8C">
        <w:trPr>
          <w:trHeight w:val="318"/>
        </w:trPr>
        <w:tc>
          <w:tcPr>
            <w:tcW w:w="1560" w:type="dxa"/>
          </w:tcPr>
          <w:p w:rsidR="00C20E96" w:rsidRPr="00810898" w:rsidRDefault="00C20E96" w:rsidP="005F4A19">
            <w:pPr>
              <w:keepNext/>
              <w:keepLines/>
              <w:widowControl w:val="0"/>
              <w:spacing w:after="120" w:line="240" w:lineRule="auto"/>
              <w:rPr>
                <w:rFonts w:asciiTheme="majorHAnsi" w:hAnsiTheme="majorHAnsi" w:cs="Arial"/>
                <w:lang w:val="en-US"/>
              </w:rPr>
            </w:pPr>
            <w:r w:rsidRPr="00810898">
              <w:rPr>
                <w:rFonts w:asciiTheme="majorHAnsi" w:hAnsiTheme="majorHAnsi" w:cs="Arial"/>
                <w:lang w:val="en-US"/>
              </w:rPr>
              <w:t>In press</w:t>
            </w:r>
          </w:p>
        </w:tc>
        <w:tc>
          <w:tcPr>
            <w:tcW w:w="8079" w:type="dxa"/>
          </w:tcPr>
          <w:p w:rsidR="00C20E96" w:rsidRPr="00810898" w:rsidRDefault="00C20E96" w:rsidP="00EF37FB">
            <w:pPr>
              <w:spacing w:after="120" w:line="240" w:lineRule="auto"/>
              <w:jc w:val="both"/>
              <w:rPr>
                <w:rFonts w:asciiTheme="majorHAnsi" w:hAnsiTheme="majorHAnsi" w:cstheme="majorBidi"/>
              </w:rPr>
            </w:pPr>
            <w:r w:rsidRPr="00810898">
              <w:rPr>
                <w:rFonts w:asciiTheme="majorHAnsi" w:hAnsiTheme="majorHAnsi" w:cstheme="majorBidi"/>
              </w:rPr>
              <w:t>Theodorou Eleni, Pampoulou Eliada and Petinou K</w:t>
            </w:r>
            <w:r w:rsidR="0030174E" w:rsidRPr="00810898">
              <w:rPr>
                <w:rFonts w:asciiTheme="majorHAnsi" w:hAnsiTheme="majorHAnsi" w:cstheme="majorBidi"/>
              </w:rPr>
              <w:t>akia</w:t>
            </w:r>
            <w:r w:rsidRPr="00810898">
              <w:rPr>
                <w:rFonts w:asciiTheme="majorHAnsi" w:hAnsiTheme="majorHAnsi" w:cstheme="majorBidi"/>
              </w:rPr>
              <w:t xml:space="preserve">. </w:t>
            </w:r>
            <w:r w:rsidRPr="00810898">
              <w:rPr>
                <w:rFonts w:asciiTheme="majorHAnsi" w:hAnsiTheme="majorHAnsi" w:cstheme="majorBidi"/>
                <w:b/>
              </w:rPr>
              <w:t>Provision of Augmentative and Alternative Communication services to people with disabilities</w:t>
            </w:r>
            <w:r w:rsidRPr="00810898">
              <w:rPr>
                <w:rFonts w:asciiTheme="majorHAnsi" w:hAnsiTheme="majorHAnsi" w:cstheme="majorBidi"/>
              </w:rPr>
              <w:t xml:space="preserve">. </w:t>
            </w:r>
            <w:r w:rsidR="000E5BF2" w:rsidRPr="00810898">
              <w:rPr>
                <w:rFonts w:asciiTheme="majorHAnsi" w:hAnsiTheme="majorHAnsi" w:cstheme="majorBidi"/>
              </w:rPr>
              <w:t xml:space="preserve">Proceedings of </w:t>
            </w:r>
            <w:r w:rsidRPr="00810898">
              <w:rPr>
                <w:rFonts w:asciiTheme="majorHAnsi" w:hAnsiTheme="majorHAnsi" w:cstheme="majorBidi"/>
                <w:i/>
                <w:iCs/>
              </w:rPr>
              <w:t>14</w:t>
            </w:r>
            <w:r w:rsidRPr="00810898">
              <w:rPr>
                <w:rFonts w:asciiTheme="majorHAnsi" w:hAnsiTheme="majorHAnsi" w:cstheme="majorBidi"/>
                <w:i/>
                <w:iCs/>
                <w:vertAlign w:val="superscript"/>
              </w:rPr>
              <w:t>th</w:t>
            </w:r>
            <w:r w:rsidRPr="00810898">
              <w:rPr>
                <w:rFonts w:asciiTheme="majorHAnsi" w:hAnsiTheme="majorHAnsi" w:cstheme="majorBidi"/>
                <w:i/>
                <w:iCs/>
              </w:rPr>
              <w:t xml:space="preserve"> Pancyprian Conference</w:t>
            </w:r>
            <w:r w:rsidRPr="00810898">
              <w:rPr>
                <w:rFonts w:asciiTheme="majorHAnsi" w:hAnsiTheme="majorHAnsi" w:cstheme="majorBidi"/>
              </w:rPr>
              <w:t xml:space="preserve"> of</w:t>
            </w:r>
            <w:r w:rsidRPr="00810898">
              <w:rPr>
                <w:rFonts w:asciiTheme="majorHAnsi" w:hAnsiTheme="majorHAnsi" w:cstheme="majorBidi"/>
                <w:i/>
                <w:iCs/>
              </w:rPr>
              <w:t xml:space="preserve"> Cyprus </w:t>
            </w:r>
            <w:r w:rsidRPr="00810898">
              <w:rPr>
                <w:rFonts w:asciiTheme="majorHAnsi" w:hAnsiTheme="majorHAnsi" w:cstheme="majorBidi"/>
              </w:rPr>
              <w:t>Pedagogical</w:t>
            </w:r>
            <w:r w:rsidRPr="00810898">
              <w:rPr>
                <w:rFonts w:asciiTheme="majorHAnsi" w:hAnsiTheme="majorHAnsi" w:cstheme="majorBidi"/>
                <w:i/>
                <w:iCs/>
              </w:rPr>
              <w:t xml:space="preserve"> Association</w:t>
            </w:r>
            <w:r w:rsidRPr="00810898">
              <w:rPr>
                <w:rFonts w:asciiTheme="majorHAnsi" w:hAnsiTheme="majorHAnsi" w:cstheme="majorBidi"/>
              </w:rPr>
              <w:t>, Nicosia, Cyprus.</w:t>
            </w:r>
          </w:p>
        </w:tc>
      </w:tr>
      <w:tr w:rsidR="0039781E" w:rsidRPr="00810898" w:rsidTr="00A25B8C">
        <w:trPr>
          <w:trHeight w:val="318"/>
        </w:trPr>
        <w:tc>
          <w:tcPr>
            <w:tcW w:w="1560" w:type="dxa"/>
          </w:tcPr>
          <w:p w:rsidR="0039781E" w:rsidRPr="00810898" w:rsidRDefault="0039781E" w:rsidP="005F4A19">
            <w:pPr>
              <w:keepNext/>
              <w:keepLines/>
              <w:widowControl w:val="0"/>
              <w:spacing w:after="120" w:line="240" w:lineRule="auto"/>
              <w:rPr>
                <w:rFonts w:asciiTheme="majorHAnsi" w:hAnsiTheme="majorHAnsi" w:cs="Arial"/>
                <w:lang w:val="en-US"/>
              </w:rPr>
            </w:pPr>
            <w:r w:rsidRPr="00810898">
              <w:rPr>
                <w:rFonts w:asciiTheme="majorHAnsi" w:hAnsiTheme="majorHAnsi" w:cs="Arial"/>
                <w:lang w:val="en-US"/>
              </w:rPr>
              <w:t>2016</w:t>
            </w:r>
          </w:p>
        </w:tc>
        <w:tc>
          <w:tcPr>
            <w:tcW w:w="8079" w:type="dxa"/>
          </w:tcPr>
          <w:p w:rsidR="0039781E" w:rsidRPr="00810898" w:rsidRDefault="0030174E" w:rsidP="0030174E">
            <w:pPr>
              <w:keepNext/>
              <w:keepLines/>
              <w:widowControl w:val="0"/>
              <w:spacing w:after="120" w:line="240" w:lineRule="auto"/>
              <w:rPr>
                <w:rFonts w:asciiTheme="majorHAnsi" w:hAnsiTheme="majorHAnsi"/>
              </w:rPr>
            </w:pPr>
            <w:r w:rsidRPr="00810898">
              <w:rPr>
                <w:rFonts w:asciiTheme="majorHAnsi" w:hAnsiTheme="majorHAnsi"/>
              </w:rPr>
              <w:t>Kambanaros</w:t>
            </w:r>
            <w:r w:rsidR="0039781E" w:rsidRPr="00810898">
              <w:rPr>
                <w:rFonts w:asciiTheme="majorHAnsi" w:hAnsiTheme="majorHAnsi"/>
              </w:rPr>
              <w:t xml:space="preserve"> Maria,</w:t>
            </w:r>
            <w:r w:rsidRPr="00810898">
              <w:rPr>
                <w:rFonts w:asciiTheme="majorHAnsi" w:hAnsiTheme="majorHAnsi"/>
              </w:rPr>
              <w:t xml:space="preserve"> Taxitari</w:t>
            </w:r>
            <w:r w:rsidR="0039781E" w:rsidRPr="00810898">
              <w:rPr>
                <w:rFonts w:asciiTheme="majorHAnsi" w:hAnsiTheme="majorHAnsi"/>
              </w:rPr>
              <w:t xml:space="preserve"> Loukia</w:t>
            </w:r>
            <w:r w:rsidRPr="00810898">
              <w:rPr>
                <w:rFonts w:asciiTheme="majorHAnsi" w:hAnsiTheme="majorHAnsi"/>
              </w:rPr>
              <w:t>,</w:t>
            </w:r>
            <w:r w:rsidR="0039781E" w:rsidRPr="00810898">
              <w:rPr>
                <w:rFonts w:asciiTheme="majorHAnsi" w:hAnsiTheme="majorHAnsi"/>
              </w:rPr>
              <w:t xml:space="preserve"> </w:t>
            </w:r>
            <w:r w:rsidRPr="00810898">
              <w:rPr>
                <w:rFonts w:asciiTheme="majorHAnsi" w:hAnsiTheme="majorHAnsi"/>
              </w:rPr>
              <w:t xml:space="preserve">Theodorou </w:t>
            </w:r>
            <w:r w:rsidR="0039781E" w:rsidRPr="00810898">
              <w:rPr>
                <w:rFonts w:asciiTheme="majorHAnsi" w:hAnsiTheme="majorHAnsi"/>
              </w:rPr>
              <w:t xml:space="preserve">Eleni and </w:t>
            </w:r>
            <w:r w:rsidRPr="00810898">
              <w:rPr>
                <w:rFonts w:asciiTheme="majorHAnsi" w:hAnsiTheme="majorHAnsi"/>
              </w:rPr>
              <w:t xml:space="preserve">Grohmann Kleanthes. </w:t>
            </w:r>
            <w:r w:rsidR="0039781E" w:rsidRPr="00810898">
              <w:rPr>
                <w:rFonts w:asciiTheme="majorHAnsi" w:hAnsiTheme="majorHAnsi"/>
                <w:b/>
              </w:rPr>
              <w:t>Structural Language Deficits in a Child with DiGeorge Syndrome: Evidence from Greek</w:t>
            </w:r>
            <w:r w:rsidR="0039781E" w:rsidRPr="00810898">
              <w:rPr>
                <w:rFonts w:asciiTheme="majorHAnsi" w:hAnsiTheme="majorHAnsi"/>
              </w:rPr>
              <w:t>. In Eleni Babatsouli &amp; David Ingram (eds.), Proceedings of the International Symposium on Monolingual and Bilingual Speech 2015, 112-124.</w:t>
            </w:r>
          </w:p>
        </w:tc>
      </w:tr>
      <w:tr w:rsidR="006F6A25" w:rsidRPr="00810898" w:rsidTr="00A25B8C">
        <w:trPr>
          <w:trHeight w:val="318"/>
        </w:trPr>
        <w:tc>
          <w:tcPr>
            <w:tcW w:w="1560" w:type="dxa"/>
          </w:tcPr>
          <w:p w:rsidR="006F6A25" w:rsidRPr="00810898" w:rsidRDefault="006F6A25" w:rsidP="005F4A19">
            <w:pPr>
              <w:keepNext/>
              <w:keepLines/>
              <w:widowControl w:val="0"/>
              <w:spacing w:after="120" w:line="240" w:lineRule="auto"/>
              <w:rPr>
                <w:rFonts w:asciiTheme="majorHAnsi" w:hAnsiTheme="majorHAnsi" w:cs="Arial"/>
                <w:lang w:val="en-US"/>
              </w:rPr>
            </w:pPr>
            <w:r w:rsidRPr="00810898">
              <w:rPr>
                <w:rFonts w:asciiTheme="majorHAnsi" w:hAnsiTheme="majorHAnsi" w:cs="Arial"/>
                <w:lang w:val="en-US"/>
              </w:rPr>
              <w:t>2015</w:t>
            </w:r>
          </w:p>
        </w:tc>
        <w:tc>
          <w:tcPr>
            <w:tcW w:w="8079" w:type="dxa"/>
          </w:tcPr>
          <w:p w:rsidR="006F6A25" w:rsidRPr="00810898" w:rsidRDefault="006F6A25" w:rsidP="0030174E">
            <w:pPr>
              <w:keepNext/>
              <w:keepLines/>
              <w:widowControl w:val="0"/>
              <w:spacing w:after="120" w:line="240" w:lineRule="auto"/>
              <w:rPr>
                <w:rFonts w:asciiTheme="majorHAnsi" w:hAnsiTheme="majorHAnsi" w:cs="Arial"/>
              </w:rPr>
            </w:pPr>
            <w:r w:rsidRPr="00810898">
              <w:rPr>
                <w:rFonts w:asciiTheme="majorHAnsi" w:hAnsiTheme="majorHAnsi"/>
              </w:rPr>
              <w:t>Kambanaros</w:t>
            </w:r>
            <w:r w:rsidR="0030174E" w:rsidRPr="00810898">
              <w:rPr>
                <w:rFonts w:asciiTheme="majorHAnsi" w:hAnsiTheme="majorHAnsi"/>
              </w:rPr>
              <w:t xml:space="preserve"> </w:t>
            </w:r>
            <w:r w:rsidRPr="00810898">
              <w:rPr>
                <w:rFonts w:asciiTheme="majorHAnsi" w:hAnsiTheme="majorHAnsi"/>
              </w:rPr>
              <w:t xml:space="preserve">Maria, </w:t>
            </w:r>
            <w:r w:rsidR="0030174E" w:rsidRPr="00810898">
              <w:rPr>
                <w:rFonts w:asciiTheme="majorHAnsi" w:hAnsiTheme="majorHAnsi"/>
              </w:rPr>
              <w:t xml:space="preserve">Theodorou </w:t>
            </w:r>
            <w:r w:rsidRPr="00810898">
              <w:rPr>
                <w:rFonts w:asciiTheme="majorHAnsi" w:hAnsiTheme="majorHAnsi"/>
              </w:rPr>
              <w:t xml:space="preserve">Eleni and </w:t>
            </w:r>
            <w:r w:rsidR="0030174E" w:rsidRPr="00810898">
              <w:rPr>
                <w:rFonts w:asciiTheme="majorHAnsi" w:hAnsiTheme="majorHAnsi"/>
              </w:rPr>
              <w:t xml:space="preserve">Grohmann </w:t>
            </w:r>
            <w:r w:rsidRPr="00810898">
              <w:rPr>
                <w:rFonts w:asciiTheme="majorHAnsi" w:hAnsiTheme="majorHAnsi"/>
              </w:rPr>
              <w:t>Kleanthes.</w:t>
            </w:r>
            <w:r w:rsidRPr="00810898">
              <w:rPr>
                <w:rFonts w:asciiTheme="majorHAnsi" w:hAnsiTheme="majorHAnsi"/>
                <w:b/>
              </w:rPr>
              <w:t xml:space="preserve"> A case study on lexical and morphosyntactic</w:t>
            </w:r>
            <w:r w:rsidR="0039781E" w:rsidRPr="00810898">
              <w:rPr>
                <w:rFonts w:asciiTheme="majorHAnsi" w:hAnsiTheme="majorHAnsi"/>
                <w:b/>
              </w:rPr>
              <w:t xml:space="preserve"> skills in multilingual autism</w:t>
            </w:r>
            <w:r w:rsidR="0039781E" w:rsidRPr="00810898">
              <w:rPr>
                <w:rFonts w:asciiTheme="majorHAnsi" w:hAnsiTheme="majorHAnsi"/>
              </w:rPr>
              <w:t>.</w:t>
            </w:r>
            <w:r w:rsidRPr="00810898">
              <w:rPr>
                <w:rFonts w:asciiTheme="majorHAnsi" w:hAnsiTheme="majorHAnsi"/>
              </w:rPr>
              <w:t xml:space="preserve"> In Hélène Delage &amp; Stéphanie Durrlemann (eds.), Langage et cognition dans l’autisme chez l’enfant. Paris: Editions De Boeck-Solal, 71–74.</w:t>
            </w:r>
          </w:p>
        </w:tc>
      </w:tr>
      <w:tr w:rsidR="00156138" w:rsidRPr="00810898" w:rsidTr="00A25B8C">
        <w:trPr>
          <w:trHeight w:val="318"/>
        </w:trPr>
        <w:tc>
          <w:tcPr>
            <w:tcW w:w="1560" w:type="dxa"/>
          </w:tcPr>
          <w:p w:rsidR="00156138" w:rsidRPr="00810898" w:rsidRDefault="00156138" w:rsidP="005F4A19">
            <w:pPr>
              <w:keepNext/>
              <w:keepLines/>
              <w:widowControl w:val="0"/>
              <w:spacing w:after="120" w:line="240" w:lineRule="auto"/>
              <w:rPr>
                <w:rFonts w:asciiTheme="majorHAnsi" w:hAnsiTheme="majorHAnsi" w:cs="Arial"/>
                <w:lang w:val="en-US"/>
              </w:rPr>
            </w:pPr>
            <w:r w:rsidRPr="00810898">
              <w:rPr>
                <w:rFonts w:asciiTheme="majorHAnsi" w:hAnsiTheme="majorHAnsi" w:cs="Arial"/>
                <w:lang w:val="en-US"/>
              </w:rPr>
              <w:t>201</w:t>
            </w:r>
            <w:r w:rsidR="00372061" w:rsidRPr="00810898">
              <w:rPr>
                <w:rFonts w:asciiTheme="majorHAnsi" w:hAnsiTheme="majorHAnsi" w:cs="Arial"/>
                <w:lang w:val="en-US"/>
              </w:rPr>
              <w:t>5</w:t>
            </w:r>
          </w:p>
        </w:tc>
        <w:tc>
          <w:tcPr>
            <w:tcW w:w="8079" w:type="dxa"/>
          </w:tcPr>
          <w:p w:rsidR="00FD0F71" w:rsidRPr="00810898" w:rsidRDefault="00D00247" w:rsidP="0030174E">
            <w:pPr>
              <w:keepNext/>
              <w:keepLines/>
              <w:widowControl w:val="0"/>
              <w:spacing w:after="120" w:line="240" w:lineRule="auto"/>
              <w:rPr>
                <w:rFonts w:asciiTheme="majorHAnsi" w:hAnsiTheme="majorHAnsi" w:cs="Arial"/>
              </w:rPr>
            </w:pPr>
            <w:r w:rsidRPr="00810898">
              <w:rPr>
                <w:rFonts w:asciiTheme="majorHAnsi" w:hAnsiTheme="majorHAnsi" w:cs="Arial"/>
              </w:rPr>
              <w:t>Kambanaros</w:t>
            </w:r>
            <w:r w:rsidR="0030174E" w:rsidRPr="00810898">
              <w:rPr>
                <w:rFonts w:asciiTheme="majorHAnsi" w:hAnsiTheme="majorHAnsi" w:cs="Arial"/>
              </w:rPr>
              <w:t xml:space="preserve"> Maria</w:t>
            </w:r>
            <w:r w:rsidRPr="00810898">
              <w:rPr>
                <w:rFonts w:asciiTheme="majorHAnsi" w:hAnsiTheme="majorHAnsi" w:cs="Arial"/>
              </w:rPr>
              <w:t>,</w:t>
            </w:r>
            <w:r w:rsidR="0030174E" w:rsidRPr="00810898">
              <w:rPr>
                <w:rFonts w:asciiTheme="majorHAnsi" w:hAnsiTheme="majorHAnsi" w:cs="Arial"/>
              </w:rPr>
              <w:t xml:space="preserve"> Taxitari</w:t>
            </w:r>
            <w:r w:rsidRPr="00810898">
              <w:rPr>
                <w:rFonts w:asciiTheme="majorHAnsi" w:hAnsiTheme="majorHAnsi" w:cs="Arial"/>
              </w:rPr>
              <w:t xml:space="preserve"> Loukia</w:t>
            </w:r>
            <w:r w:rsidR="00372061" w:rsidRPr="00810898">
              <w:rPr>
                <w:rFonts w:asciiTheme="majorHAnsi" w:hAnsiTheme="majorHAnsi" w:cs="Arial"/>
              </w:rPr>
              <w:t xml:space="preserve">, </w:t>
            </w:r>
            <w:r w:rsidR="0030174E" w:rsidRPr="00810898">
              <w:rPr>
                <w:rFonts w:asciiTheme="majorHAnsi" w:hAnsiTheme="majorHAnsi" w:cs="Arial"/>
              </w:rPr>
              <w:t xml:space="preserve">Theodorou </w:t>
            </w:r>
            <w:r w:rsidR="00372061" w:rsidRPr="00810898">
              <w:rPr>
                <w:rFonts w:asciiTheme="majorHAnsi" w:hAnsiTheme="majorHAnsi" w:cs="Arial"/>
              </w:rPr>
              <w:t xml:space="preserve">Eleni </w:t>
            </w:r>
            <w:r w:rsidRPr="00810898">
              <w:rPr>
                <w:rFonts w:asciiTheme="majorHAnsi" w:hAnsiTheme="majorHAnsi" w:cs="Arial"/>
              </w:rPr>
              <w:t xml:space="preserve">and </w:t>
            </w:r>
            <w:r w:rsidR="0030174E" w:rsidRPr="00810898">
              <w:rPr>
                <w:rFonts w:asciiTheme="majorHAnsi" w:hAnsiTheme="majorHAnsi" w:cs="Arial"/>
              </w:rPr>
              <w:t xml:space="preserve">Grohmann </w:t>
            </w:r>
            <w:r w:rsidRPr="00810898">
              <w:rPr>
                <w:rFonts w:asciiTheme="majorHAnsi" w:hAnsiTheme="majorHAnsi" w:cs="Arial"/>
              </w:rPr>
              <w:t>Kleanthes</w:t>
            </w:r>
            <w:r w:rsidR="002309AA" w:rsidRPr="00810898">
              <w:rPr>
                <w:rFonts w:asciiTheme="majorHAnsi" w:hAnsiTheme="majorHAnsi" w:cs="Arial"/>
              </w:rPr>
              <w:t>.</w:t>
            </w:r>
            <w:r w:rsidR="00FD0F71" w:rsidRPr="00810898">
              <w:rPr>
                <w:rFonts w:asciiTheme="majorHAnsi" w:hAnsiTheme="majorHAnsi"/>
              </w:rPr>
              <w:t xml:space="preserve"> </w:t>
            </w:r>
            <w:r w:rsidR="00FD0F71" w:rsidRPr="00810898">
              <w:rPr>
                <w:rFonts w:asciiTheme="majorHAnsi" w:hAnsiTheme="majorHAnsi"/>
                <w:b/>
              </w:rPr>
              <w:t xml:space="preserve">Structural </w:t>
            </w:r>
            <w:r w:rsidR="00372061" w:rsidRPr="00810898">
              <w:rPr>
                <w:rFonts w:asciiTheme="majorHAnsi" w:hAnsiTheme="majorHAnsi"/>
                <w:b/>
              </w:rPr>
              <w:t>l</w:t>
            </w:r>
            <w:r w:rsidR="00FD0F71" w:rsidRPr="00810898">
              <w:rPr>
                <w:rFonts w:asciiTheme="majorHAnsi" w:hAnsiTheme="majorHAnsi"/>
                <w:b/>
              </w:rPr>
              <w:t xml:space="preserve">anguage </w:t>
            </w:r>
            <w:r w:rsidR="00372061" w:rsidRPr="00810898">
              <w:rPr>
                <w:rFonts w:asciiTheme="majorHAnsi" w:hAnsiTheme="majorHAnsi"/>
                <w:b/>
              </w:rPr>
              <w:t>d</w:t>
            </w:r>
            <w:r w:rsidR="00FD0F71" w:rsidRPr="00810898">
              <w:rPr>
                <w:rFonts w:asciiTheme="majorHAnsi" w:hAnsiTheme="majorHAnsi"/>
                <w:b/>
              </w:rPr>
              <w:t xml:space="preserve">eficits in a </w:t>
            </w:r>
            <w:r w:rsidR="00372061" w:rsidRPr="00810898">
              <w:rPr>
                <w:rFonts w:asciiTheme="majorHAnsi" w:hAnsiTheme="majorHAnsi"/>
                <w:b/>
              </w:rPr>
              <w:t>c</w:t>
            </w:r>
            <w:r w:rsidR="00FD0F71" w:rsidRPr="00810898">
              <w:rPr>
                <w:rFonts w:asciiTheme="majorHAnsi" w:hAnsiTheme="majorHAnsi"/>
                <w:b/>
              </w:rPr>
              <w:t>hild with DiGeorge Syndrome: Evidence from Greek</w:t>
            </w:r>
            <w:r w:rsidR="002309AA" w:rsidRPr="00810898">
              <w:rPr>
                <w:rFonts w:asciiTheme="majorHAnsi" w:hAnsiTheme="majorHAnsi"/>
              </w:rPr>
              <w:t>.</w:t>
            </w:r>
            <w:r w:rsidR="00FD0F71" w:rsidRPr="00810898">
              <w:rPr>
                <w:rFonts w:asciiTheme="majorHAnsi" w:hAnsiTheme="majorHAnsi"/>
              </w:rPr>
              <w:t xml:space="preserve"> In Eleni Babatsouli &amp; David Ingram (eds</w:t>
            </w:r>
            <w:r w:rsidR="002309AA" w:rsidRPr="00810898">
              <w:rPr>
                <w:rFonts w:asciiTheme="majorHAnsi" w:hAnsiTheme="majorHAnsi"/>
              </w:rPr>
              <w:t>.</w:t>
            </w:r>
            <w:r w:rsidR="00FD0F71" w:rsidRPr="00810898">
              <w:rPr>
                <w:rFonts w:asciiTheme="majorHAnsi" w:hAnsiTheme="majorHAnsi"/>
              </w:rPr>
              <w:t>), Proceedings of the International Symposium on Monolingual and Bilingual Speech 2015, 112– 124</w:t>
            </w:r>
            <w:r w:rsidR="002309AA" w:rsidRPr="00810898">
              <w:rPr>
                <w:rFonts w:asciiTheme="majorHAnsi" w:hAnsiTheme="majorHAnsi"/>
              </w:rPr>
              <w:t>.</w:t>
            </w:r>
            <w:r w:rsidR="00FD0F71" w:rsidRPr="00810898">
              <w:rPr>
                <w:rFonts w:asciiTheme="majorHAnsi" w:hAnsiTheme="majorHAnsi"/>
              </w:rPr>
              <w:t xml:space="preserve"> [http://ismbs</w:t>
            </w:r>
            <w:r w:rsidR="002309AA" w:rsidRPr="00810898">
              <w:rPr>
                <w:rFonts w:asciiTheme="majorHAnsi" w:hAnsiTheme="majorHAnsi"/>
              </w:rPr>
              <w:t>.</w:t>
            </w:r>
            <w:r w:rsidR="00FD0F71" w:rsidRPr="00810898">
              <w:rPr>
                <w:rFonts w:asciiTheme="majorHAnsi" w:hAnsiTheme="majorHAnsi"/>
              </w:rPr>
              <w:t>eu/publications]</w:t>
            </w:r>
          </w:p>
        </w:tc>
      </w:tr>
      <w:tr w:rsidR="00FD0F71" w:rsidRPr="00810898" w:rsidTr="00A25B8C">
        <w:trPr>
          <w:trHeight w:val="318"/>
        </w:trPr>
        <w:tc>
          <w:tcPr>
            <w:tcW w:w="1560" w:type="dxa"/>
          </w:tcPr>
          <w:p w:rsidR="00FD0F71" w:rsidRPr="00810898" w:rsidRDefault="00FD0F71" w:rsidP="005F4A19">
            <w:pPr>
              <w:keepNext/>
              <w:keepLines/>
              <w:widowControl w:val="0"/>
              <w:spacing w:after="120" w:line="240" w:lineRule="auto"/>
              <w:rPr>
                <w:rFonts w:asciiTheme="majorHAnsi" w:hAnsiTheme="majorHAnsi" w:cs="Arial"/>
                <w:lang w:val="en-US"/>
              </w:rPr>
            </w:pPr>
            <w:r w:rsidRPr="00810898">
              <w:rPr>
                <w:rFonts w:asciiTheme="majorHAnsi" w:hAnsiTheme="majorHAnsi" w:cs="Arial"/>
                <w:lang w:val="en-US"/>
              </w:rPr>
              <w:t>2015</w:t>
            </w:r>
          </w:p>
        </w:tc>
        <w:tc>
          <w:tcPr>
            <w:tcW w:w="8079" w:type="dxa"/>
          </w:tcPr>
          <w:p w:rsidR="00FD0F71" w:rsidRPr="00810898" w:rsidRDefault="00FD0F71" w:rsidP="0030174E">
            <w:pPr>
              <w:keepNext/>
              <w:keepLines/>
              <w:widowControl w:val="0"/>
              <w:spacing w:after="120" w:line="240" w:lineRule="auto"/>
              <w:rPr>
                <w:rFonts w:asciiTheme="majorHAnsi" w:hAnsiTheme="majorHAnsi" w:cs="Arial"/>
              </w:rPr>
            </w:pPr>
            <w:r w:rsidRPr="00810898">
              <w:rPr>
                <w:rFonts w:asciiTheme="majorHAnsi" w:hAnsiTheme="majorHAnsi" w:cs="Arial"/>
              </w:rPr>
              <w:t xml:space="preserve">Theodorou Eleni and </w:t>
            </w:r>
            <w:r w:rsidR="0030174E" w:rsidRPr="00810898">
              <w:rPr>
                <w:rFonts w:asciiTheme="majorHAnsi" w:hAnsiTheme="majorHAnsi" w:cs="Arial"/>
              </w:rPr>
              <w:t xml:space="preserve">Grohmann </w:t>
            </w:r>
            <w:r w:rsidRPr="00810898">
              <w:rPr>
                <w:rFonts w:asciiTheme="majorHAnsi" w:hAnsiTheme="majorHAnsi" w:cs="Arial"/>
              </w:rPr>
              <w:t>Kleanthes</w:t>
            </w:r>
            <w:r w:rsidR="0030174E" w:rsidRPr="00810898">
              <w:rPr>
                <w:rFonts w:asciiTheme="majorHAnsi" w:hAnsiTheme="majorHAnsi" w:cs="Arial"/>
              </w:rPr>
              <w:t xml:space="preserve">. </w:t>
            </w:r>
            <w:r w:rsidRPr="00810898">
              <w:rPr>
                <w:rFonts w:asciiTheme="majorHAnsi" w:hAnsiTheme="majorHAnsi" w:cs="Arial"/>
                <w:b/>
              </w:rPr>
              <w:t>Object clitic placement for the diagnosis of SLI in Cypriot Greek</w:t>
            </w:r>
            <w:r w:rsidR="002309AA" w:rsidRPr="00810898">
              <w:rPr>
                <w:rFonts w:asciiTheme="majorHAnsi" w:hAnsiTheme="majorHAnsi" w:cs="Arial"/>
              </w:rPr>
              <w:t>.</w:t>
            </w:r>
            <w:r w:rsidRPr="00810898">
              <w:rPr>
                <w:rFonts w:asciiTheme="majorHAnsi" w:hAnsiTheme="majorHAnsi" w:cs="Arial"/>
              </w:rPr>
              <w:t xml:space="preserve"> In Cornelia Hamann &amp; Esther Ruigendijk (eds</w:t>
            </w:r>
            <w:r w:rsidR="002309AA" w:rsidRPr="00810898">
              <w:rPr>
                <w:rFonts w:asciiTheme="majorHAnsi" w:hAnsiTheme="majorHAnsi" w:cs="Arial"/>
              </w:rPr>
              <w:t>.</w:t>
            </w:r>
            <w:r w:rsidRPr="00810898">
              <w:rPr>
                <w:rFonts w:asciiTheme="majorHAnsi" w:hAnsiTheme="majorHAnsi" w:cs="Arial"/>
              </w:rPr>
              <w:t xml:space="preserve">), </w:t>
            </w:r>
            <w:r w:rsidRPr="00810898">
              <w:rPr>
                <w:rFonts w:asciiTheme="majorHAnsi" w:hAnsiTheme="majorHAnsi" w:cs="Arial"/>
                <w:i/>
              </w:rPr>
              <w:t>Language Acquisition and Development (GALA 2013)</w:t>
            </w:r>
            <w:r w:rsidRPr="00810898">
              <w:rPr>
                <w:rFonts w:asciiTheme="majorHAnsi" w:hAnsiTheme="majorHAnsi" w:cs="Arial"/>
              </w:rPr>
              <w:t>[working title]</w:t>
            </w:r>
            <w:r w:rsidR="002309AA" w:rsidRPr="00810898">
              <w:rPr>
                <w:rFonts w:asciiTheme="majorHAnsi" w:hAnsiTheme="majorHAnsi" w:cs="Arial"/>
              </w:rPr>
              <w:t>.</w:t>
            </w:r>
            <w:r w:rsidRPr="00810898">
              <w:rPr>
                <w:rFonts w:asciiTheme="majorHAnsi" w:hAnsiTheme="majorHAnsi" w:cs="Arial"/>
              </w:rPr>
              <w:t xml:space="preserve"> Newcastle-upon Tyne: Cambridge Scholars Publishing, </w:t>
            </w:r>
            <w:r w:rsidRPr="00810898">
              <w:rPr>
                <w:rFonts w:asciiTheme="majorHAnsi" w:hAnsiTheme="majorHAnsi"/>
              </w:rPr>
              <w:t>218–231</w:t>
            </w:r>
            <w:r w:rsidR="002309AA" w:rsidRPr="00810898">
              <w:rPr>
                <w:rFonts w:asciiTheme="majorHAnsi" w:hAnsiTheme="majorHAnsi"/>
              </w:rPr>
              <w:t>.</w:t>
            </w:r>
          </w:p>
        </w:tc>
      </w:tr>
      <w:tr w:rsidR="00FD0F71" w:rsidRPr="00810898" w:rsidTr="0030174E">
        <w:trPr>
          <w:trHeight w:val="284"/>
        </w:trPr>
        <w:tc>
          <w:tcPr>
            <w:tcW w:w="1560" w:type="dxa"/>
            <w:hideMark/>
          </w:tcPr>
          <w:p w:rsidR="00FD0F71" w:rsidRPr="00810898" w:rsidRDefault="00FD0F71"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rPr>
              <w:t>2014</w:t>
            </w:r>
          </w:p>
        </w:tc>
        <w:tc>
          <w:tcPr>
            <w:tcW w:w="8079" w:type="dxa"/>
            <w:hideMark/>
          </w:tcPr>
          <w:p w:rsidR="00FD0F71" w:rsidRPr="00810898" w:rsidRDefault="0030174E" w:rsidP="0030174E">
            <w:pPr>
              <w:widowControl w:val="0"/>
              <w:tabs>
                <w:tab w:val="left" w:pos="2268"/>
                <w:tab w:val="left" w:pos="2552"/>
              </w:tabs>
              <w:spacing w:after="120" w:line="240" w:lineRule="auto"/>
              <w:rPr>
                <w:rFonts w:asciiTheme="majorHAnsi" w:hAnsiTheme="majorHAnsi" w:cs="Arial"/>
                <w:lang w:val="el-GR"/>
              </w:rPr>
            </w:pPr>
            <w:r w:rsidRPr="00810898">
              <w:rPr>
                <w:rFonts w:asciiTheme="majorHAnsi" w:hAnsiTheme="majorHAnsi" w:cs="Arial"/>
              </w:rPr>
              <w:t xml:space="preserve">Grohmann Kleanthes, Kambanaros </w:t>
            </w:r>
            <w:r w:rsidR="00FD0F71" w:rsidRPr="00810898">
              <w:rPr>
                <w:rFonts w:asciiTheme="majorHAnsi" w:hAnsiTheme="majorHAnsi" w:cs="Arial"/>
              </w:rPr>
              <w:t>Maria</w:t>
            </w:r>
            <w:r w:rsidRPr="00810898">
              <w:rPr>
                <w:rFonts w:asciiTheme="majorHAnsi" w:hAnsiTheme="majorHAnsi" w:cs="Arial"/>
              </w:rPr>
              <w:t>,</w:t>
            </w:r>
            <w:r w:rsidR="00FD0F71" w:rsidRPr="00810898">
              <w:rPr>
                <w:rFonts w:asciiTheme="majorHAnsi" w:hAnsiTheme="majorHAnsi" w:cs="Arial"/>
              </w:rPr>
              <w:t xml:space="preserve"> </w:t>
            </w:r>
            <w:r w:rsidRPr="00810898">
              <w:rPr>
                <w:rFonts w:asciiTheme="majorHAnsi" w:hAnsiTheme="majorHAnsi" w:cs="Arial"/>
              </w:rPr>
              <w:t xml:space="preserve">Theodorou </w:t>
            </w:r>
            <w:r w:rsidR="00FD0F71" w:rsidRPr="00810898">
              <w:rPr>
                <w:rFonts w:asciiTheme="majorHAnsi" w:hAnsiTheme="majorHAnsi" w:cs="Arial"/>
              </w:rPr>
              <w:t xml:space="preserve">Eleni and </w:t>
            </w:r>
            <w:r w:rsidRPr="00810898">
              <w:rPr>
                <w:rFonts w:asciiTheme="majorHAnsi" w:hAnsiTheme="majorHAnsi" w:cs="Arial"/>
              </w:rPr>
              <w:t xml:space="preserve">Michaelides </w:t>
            </w:r>
            <w:r w:rsidR="00FD0F71" w:rsidRPr="00810898">
              <w:rPr>
                <w:rFonts w:asciiTheme="majorHAnsi" w:hAnsiTheme="majorHAnsi" w:cs="Arial"/>
              </w:rPr>
              <w:t xml:space="preserve">Michalis </w:t>
            </w:r>
            <w:r w:rsidR="00FD0F71" w:rsidRPr="00810898">
              <w:rPr>
                <w:rFonts w:asciiTheme="majorHAnsi" w:hAnsiTheme="majorHAnsi" w:cs="Arial"/>
                <w:b/>
              </w:rPr>
              <w:t>Can vocabulary size predict narrative abilities in children with SLI</w:t>
            </w:r>
            <w:r w:rsidR="002309AA" w:rsidRPr="00810898">
              <w:rPr>
                <w:rFonts w:asciiTheme="majorHAnsi" w:hAnsiTheme="majorHAnsi" w:cs="Arial"/>
              </w:rPr>
              <w:t>.</w:t>
            </w:r>
            <w:r w:rsidR="00FD0F71" w:rsidRPr="00810898">
              <w:rPr>
                <w:rFonts w:asciiTheme="majorHAnsi" w:hAnsiTheme="majorHAnsi" w:cs="Arial"/>
              </w:rPr>
              <w:t xml:space="preserve"> In </w:t>
            </w:r>
            <w:r w:rsidR="00FD0F71" w:rsidRPr="00810898">
              <w:rPr>
                <w:rFonts w:asciiTheme="majorHAnsi" w:hAnsiTheme="majorHAnsi" w:cs="Arial"/>
                <w:lang w:val="en-US" w:eastAsia="el-GR"/>
              </w:rPr>
              <w:t>Nikolaos Lavidas, Areti Sougari, Thomaï Alexiou, Vicky Papachristou, &amp; Eirini Kelmali (eds</w:t>
            </w:r>
            <w:r w:rsidR="002309AA" w:rsidRPr="00810898">
              <w:rPr>
                <w:rFonts w:asciiTheme="majorHAnsi" w:hAnsiTheme="majorHAnsi" w:cs="Arial"/>
                <w:lang w:val="en-US" w:eastAsia="el-GR"/>
              </w:rPr>
              <w:t>.</w:t>
            </w:r>
            <w:r w:rsidR="00FD0F71" w:rsidRPr="00810898">
              <w:rPr>
                <w:rFonts w:asciiTheme="majorHAnsi" w:hAnsiTheme="majorHAnsi" w:cs="Arial"/>
                <w:lang w:val="en-US" w:eastAsia="el-GR"/>
              </w:rPr>
              <w:t>), Selected Papers from the 20</w:t>
            </w:r>
            <w:r w:rsidR="00FD0F71" w:rsidRPr="00810898">
              <w:rPr>
                <w:rFonts w:asciiTheme="majorHAnsi" w:hAnsiTheme="majorHAnsi" w:cs="Arial"/>
                <w:vertAlign w:val="superscript"/>
                <w:lang w:val="en-US" w:eastAsia="el-GR"/>
              </w:rPr>
              <w:t>th</w:t>
            </w:r>
            <w:r w:rsidR="00FD0F71" w:rsidRPr="00810898">
              <w:rPr>
                <w:rFonts w:asciiTheme="majorHAnsi" w:hAnsiTheme="majorHAnsi" w:cs="Arial"/>
                <w:lang w:val="en-US" w:eastAsia="el-GR"/>
              </w:rPr>
              <w:t xml:space="preserve"> International Symposium on Theoretical and Applied Linguistics — Thessaloniki,1–3 April 2011</w:t>
            </w:r>
            <w:r w:rsidR="002309AA" w:rsidRPr="00810898">
              <w:rPr>
                <w:rFonts w:asciiTheme="majorHAnsi" w:hAnsiTheme="majorHAnsi" w:cs="Arial"/>
                <w:lang w:val="en-US" w:eastAsia="el-GR"/>
              </w:rPr>
              <w:t>.</w:t>
            </w:r>
            <w:r w:rsidR="00FD0F71" w:rsidRPr="00810898">
              <w:rPr>
                <w:rFonts w:asciiTheme="majorHAnsi" w:hAnsiTheme="majorHAnsi" w:cs="Arial"/>
                <w:lang w:val="en-US" w:eastAsia="el-GR"/>
              </w:rPr>
              <w:t xml:space="preserve"> Thessaloniki: Monochromia</w:t>
            </w:r>
          </w:p>
        </w:tc>
      </w:tr>
      <w:tr w:rsidR="00FD0F71" w:rsidRPr="00810898" w:rsidTr="00A25B8C">
        <w:trPr>
          <w:trHeight w:val="557"/>
        </w:trPr>
        <w:tc>
          <w:tcPr>
            <w:tcW w:w="1560" w:type="dxa"/>
            <w:hideMark/>
          </w:tcPr>
          <w:p w:rsidR="00FD0F71" w:rsidRPr="00810898" w:rsidRDefault="00FD0F71" w:rsidP="005F4A19">
            <w:pPr>
              <w:tabs>
                <w:tab w:val="left" w:pos="2268"/>
                <w:tab w:val="left" w:pos="2552"/>
              </w:tabs>
              <w:spacing w:after="120" w:line="240" w:lineRule="auto"/>
              <w:rPr>
                <w:rFonts w:asciiTheme="majorHAnsi" w:hAnsiTheme="majorHAnsi" w:cs="Arial"/>
              </w:rPr>
            </w:pPr>
            <w:r w:rsidRPr="00810898">
              <w:rPr>
                <w:rFonts w:asciiTheme="majorHAnsi" w:hAnsiTheme="majorHAnsi" w:cs="Arial"/>
              </w:rPr>
              <w:t>2013</w:t>
            </w:r>
          </w:p>
        </w:tc>
        <w:tc>
          <w:tcPr>
            <w:tcW w:w="8079" w:type="dxa"/>
            <w:hideMark/>
          </w:tcPr>
          <w:p w:rsidR="00FD0F71" w:rsidRPr="00810898" w:rsidRDefault="0030174E" w:rsidP="0030174E">
            <w:pPr>
              <w:widowControl w:val="0"/>
              <w:tabs>
                <w:tab w:val="left" w:pos="2268"/>
                <w:tab w:val="left" w:pos="2552"/>
              </w:tabs>
              <w:spacing w:after="120" w:line="240" w:lineRule="auto"/>
              <w:rPr>
                <w:rFonts w:asciiTheme="majorHAnsi" w:hAnsiTheme="majorHAnsi" w:cs="Arial"/>
              </w:rPr>
            </w:pPr>
            <w:r w:rsidRPr="00810898">
              <w:rPr>
                <w:rFonts w:asciiTheme="majorHAnsi" w:hAnsiTheme="majorHAnsi" w:cs="Arial"/>
              </w:rPr>
              <w:t xml:space="preserve">Theodorou </w:t>
            </w:r>
            <w:r w:rsidR="00FD0F71" w:rsidRPr="00810898">
              <w:rPr>
                <w:rFonts w:asciiTheme="majorHAnsi" w:hAnsiTheme="majorHAnsi" w:cs="Arial"/>
              </w:rPr>
              <w:t xml:space="preserve">Eleni, </w:t>
            </w:r>
            <w:r w:rsidRPr="00810898">
              <w:rPr>
                <w:rFonts w:asciiTheme="majorHAnsi" w:hAnsiTheme="majorHAnsi" w:cs="Arial"/>
              </w:rPr>
              <w:t xml:space="preserve">Kambanaros </w:t>
            </w:r>
            <w:r w:rsidR="00FD0F71" w:rsidRPr="00810898">
              <w:rPr>
                <w:rFonts w:asciiTheme="majorHAnsi" w:hAnsiTheme="majorHAnsi" w:cs="Arial"/>
              </w:rPr>
              <w:t xml:space="preserve">Maria and </w:t>
            </w:r>
            <w:r w:rsidRPr="00810898">
              <w:rPr>
                <w:rFonts w:asciiTheme="majorHAnsi" w:hAnsiTheme="majorHAnsi" w:cs="Arial"/>
              </w:rPr>
              <w:t xml:space="preserve">Grohmann </w:t>
            </w:r>
            <w:r w:rsidR="00FD0F71" w:rsidRPr="00810898">
              <w:rPr>
                <w:rFonts w:asciiTheme="majorHAnsi" w:hAnsiTheme="majorHAnsi" w:cs="Arial"/>
              </w:rPr>
              <w:t>Kleanthis</w:t>
            </w:r>
            <w:r w:rsidR="002309AA" w:rsidRPr="00810898">
              <w:rPr>
                <w:rFonts w:asciiTheme="majorHAnsi" w:hAnsiTheme="majorHAnsi" w:cs="Arial"/>
              </w:rPr>
              <w:t>.</w:t>
            </w:r>
            <w:r w:rsidR="00FD0F71" w:rsidRPr="00810898">
              <w:rPr>
                <w:rFonts w:asciiTheme="majorHAnsi" w:hAnsiTheme="majorHAnsi" w:cs="Arial"/>
              </w:rPr>
              <w:t xml:space="preserve"> Issues in the diagnosis of SLI in Cypriot Greek bilingual children</w:t>
            </w:r>
            <w:r w:rsidR="002309AA" w:rsidRPr="00810898">
              <w:rPr>
                <w:rFonts w:asciiTheme="majorHAnsi" w:hAnsiTheme="majorHAnsi" w:cs="Arial"/>
              </w:rPr>
              <w:t>.</w:t>
            </w:r>
            <w:r w:rsidR="00FD0F71" w:rsidRPr="00810898">
              <w:rPr>
                <w:rFonts w:asciiTheme="majorHAnsi" w:hAnsiTheme="majorHAnsi" w:cs="Arial"/>
              </w:rPr>
              <w:t xml:space="preserve"> In Mark Jansen, Brian D</w:t>
            </w:r>
            <w:r w:rsidR="002309AA" w:rsidRPr="00810898">
              <w:rPr>
                <w:rFonts w:asciiTheme="majorHAnsi" w:hAnsiTheme="majorHAnsi" w:cs="Arial"/>
              </w:rPr>
              <w:t>.</w:t>
            </w:r>
            <w:r w:rsidR="00FD0F71" w:rsidRPr="00810898">
              <w:rPr>
                <w:rFonts w:asciiTheme="majorHAnsi" w:hAnsiTheme="majorHAnsi" w:cs="Arial"/>
              </w:rPr>
              <w:t xml:space="preserve"> Joseph, Angela rally and Mettin Bagiacik (eds), Proceedings of the 5</w:t>
            </w:r>
            <w:r w:rsidR="00FD0F71" w:rsidRPr="00810898">
              <w:rPr>
                <w:rFonts w:asciiTheme="majorHAnsi" w:hAnsiTheme="majorHAnsi" w:cs="Arial"/>
                <w:vertAlign w:val="superscript"/>
              </w:rPr>
              <w:t>th</w:t>
            </w:r>
            <w:r w:rsidR="00FD0F71" w:rsidRPr="00810898">
              <w:rPr>
                <w:rFonts w:asciiTheme="majorHAnsi" w:hAnsiTheme="majorHAnsi" w:cs="Arial"/>
              </w:rPr>
              <w:t xml:space="preserve"> International Conference on Modern Greek Dialects and Linguistic Theory, 463-474, Patra</w:t>
            </w:r>
            <w:r w:rsidR="002309AA" w:rsidRPr="00810898">
              <w:rPr>
                <w:rFonts w:asciiTheme="majorHAnsi" w:hAnsiTheme="majorHAnsi" w:cs="Arial"/>
              </w:rPr>
              <w:t>.</w:t>
            </w:r>
          </w:p>
        </w:tc>
      </w:tr>
      <w:tr w:rsidR="00FD0F71" w:rsidRPr="00810898" w:rsidTr="00A25B8C">
        <w:trPr>
          <w:trHeight w:val="318"/>
        </w:trPr>
        <w:tc>
          <w:tcPr>
            <w:tcW w:w="1560" w:type="dxa"/>
          </w:tcPr>
          <w:p w:rsidR="00FD0F71" w:rsidRPr="00810898" w:rsidRDefault="00FD0F71" w:rsidP="005F4A19">
            <w:pPr>
              <w:widowControl w:val="0"/>
              <w:spacing w:after="120" w:line="240" w:lineRule="auto"/>
              <w:rPr>
                <w:rFonts w:asciiTheme="majorHAnsi" w:hAnsiTheme="majorHAnsi" w:cs="Arial"/>
              </w:rPr>
            </w:pPr>
            <w:r w:rsidRPr="00810898">
              <w:rPr>
                <w:rFonts w:asciiTheme="majorHAnsi" w:hAnsiTheme="majorHAnsi" w:cs="Arial"/>
              </w:rPr>
              <w:t>2013</w:t>
            </w:r>
          </w:p>
        </w:tc>
        <w:tc>
          <w:tcPr>
            <w:tcW w:w="8079" w:type="dxa"/>
          </w:tcPr>
          <w:p w:rsidR="00FD0F71" w:rsidRPr="00810898" w:rsidRDefault="00FD0F71" w:rsidP="0030174E">
            <w:pPr>
              <w:widowControl w:val="0"/>
              <w:spacing w:after="120" w:line="240" w:lineRule="auto"/>
              <w:rPr>
                <w:rFonts w:asciiTheme="majorHAnsi" w:hAnsiTheme="majorHAnsi" w:cs="Arial"/>
              </w:rPr>
            </w:pPr>
            <w:r w:rsidRPr="00810898">
              <w:rPr>
                <w:rFonts w:asciiTheme="majorHAnsi" w:hAnsiTheme="majorHAnsi" w:cs="Arial"/>
              </w:rPr>
              <w:t xml:space="preserve">Grohmann Kleanthes, </w:t>
            </w:r>
            <w:r w:rsidR="0030174E" w:rsidRPr="00810898">
              <w:rPr>
                <w:rFonts w:asciiTheme="majorHAnsi" w:hAnsiTheme="majorHAnsi" w:cs="Arial"/>
              </w:rPr>
              <w:t xml:space="preserve">Theodorou </w:t>
            </w:r>
            <w:r w:rsidRPr="00810898">
              <w:rPr>
                <w:rFonts w:asciiTheme="majorHAnsi" w:hAnsiTheme="majorHAnsi" w:cs="Arial"/>
              </w:rPr>
              <w:t xml:space="preserve">Eleni and </w:t>
            </w:r>
            <w:r w:rsidR="0030174E" w:rsidRPr="00810898">
              <w:rPr>
                <w:rFonts w:asciiTheme="majorHAnsi" w:hAnsiTheme="majorHAnsi" w:cs="Arial"/>
              </w:rPr>
              <w:t xml:space="preserve">Kanikli </w:t>
            </w:r>
            <w:r w:rsidRPr="00810898">
              <w:rPr>
                <w:rFonts w:asciiTheme="majorHAnsi" w:hAnsiTheme="majorHAnsi" w:cs="Arial"/>
              </w:rPr>
              <w:t>Antri</w:t>
            </w:r>
            <w:r w:rsidR="0030174E" w:rsidRPr="00810898">
              <w:rPr>
                <w:rFonts w:asciiTheme="majorHAnsi" w:hAnsiTheme="majorHAnsi" w:cs="Arial"/>
              </w:rPr>
              <w:t>.</w:t>
            </w:r>
            <w:r w:rsidRPr="00810898">
              <w:rPr>
                <w:rFonts w:asciiTheme="majorHAnsi" w:hAnsiTheme="majorHAnsi" w:cs="Arial"/>
              </w:rPr>
              <w:t xml:space="preserve"> </w:t>
            </w:r>
            <w:r w:rsidRPr="00810898">
              <w:rPr>
                <w:rFonts w:asciiTheme="majorHAnsi" w:hAnsiTheme="majorHAnsi" w:cs="Arial"/>
                <w:b/>
                <w:bCs/>
              </w:rPr>
              <w:t>Relative clauses acquisition in Cypriot-Greek: comprehension and production</w:t>
            </w:r>
            <w:r w:rsidR="002309AA" w:rsidRPr="00810898">
              <w:rPr>
                <w:rFonts w:asciiTheme="majorHAnsi" w:hAnsiTheme="majorHAnsi" w:cs="Arial"/>
                <w:b/>
                <w:bCs/>
              </w:rPr>
              <w:t>.</w:t>
            </w:r>
            <w:r w:rsidRPr="00810898">
              <w:rPr>
                <w:rFonts w:asciiTheme="majorHAnsi" w:hAnsiTheme="majorHAnsi" w:cs="Arial"/>
                <w:b/>
                <w:bCs/>
              </w:rPr>
              <w:t xml:space="preserve"> </w:t>
            </w:r>
            <w:r w:rsidRPr="00810898">
              <w:rPr>
                <w:rFonts w:asciiTheme="majorHAnsi" w:hAnsiTheme="majorHAnsi" w:cs="Arial"/>
                <w:bCs/>
              </w:rPr>
              <w:t xml:space="preserve">In </w:t>
            </w:r>
            <w:r w:rsidRPr="00810898">
              <w:rPr>
                <w:rFonts w:asciiTheme="majorHAnsi" w:hAnsiTheme="majorHAnsi" w:cs="Arial"/>
              </w:rPr>
              <w:t xml:space="preserve">Stavroula Stavrakaki, Polyxeni Konstantinopoulou </w:t>
            </w:r>
            <w:r w:rsidRPr="00810898">
              <w:rPr>
                <w:rFonts w:asciiTheme="majorHAnsi" w:hAnsiTheme="majorHAnsi" w:cs="Arial"/>
                <w:lang w:val="en-US"/>
              </w:rPr>
              <w:t xml:space="preserve">&amp; </w:t>
            </w:r>
            <w:r w:rsidRPr="00810898">
              <w:rPr>
                <w:rFonts w:asciiTheme="majorHAnsi" w:hAnsiTheme="majorHAnsi" w:cs="Arial"/>
              </w:rPr>
              <w:t>Marina Lalioti (eds</w:t>
            </w:r>
            <w:r w:rsidR="002309AA" w:rsidRPr="00810898">
              <w:rPr>
                <w:rFonts w:asciiTheme="majorHAnsi" w:hAnsiTheme="majorHAnsi" w:cs="Arial"/>
              </w:rPr>
              <w:t>.</w:t>
            </w:r>
            <w:r w:rsidRPr="00810898">
              <w:rPr>
                <w:rFonts w:asciiTheme="majorHAnsi" w:hAnsiTheme="majorHAnsi" w:cs="Arial"/>
              </w:rPr>
              <w:t xml:space="preserve">), </w:t>
            </w:r>
            <w:r w:rsidRPr="00810898">
              <w:rPr>
                <w:rFonts w:asciiTheme="majorHAnsi" w:hAnsiTheme="majorHAnsi" w:cs="Arial"/>
                <w:bCs/>
                <w:i/>
              </w:rPr>
              <w:t>Advances in Language Acquisition</w:t>
            </w:r>
            <w:r w:rsidR="002309AA" w:rsidRPr="00810898">
              <w:rPr>
                <w:rFonts w:asciiTheme="majorHAnsi" w:hAnsiTheme="majorHAnsi" w:cs="Arial"/>
                <w:bCs/>
                <w:i/>
              </w:rPr>
              <w:t>.</w:t>
            </w:r>
            <w:r w:rsidRPr="00810898">
              <w:rPr>
                <w:rFonts w:asciiTheme="majorHAnsi" w:hAnsiTheme="majorHAnsi" w:cs="Arial"/>
                <w:b/>
                <w:bCs/>
              </w:rPr>
              <w:t xml:space="preserve"> </w:t>
            </w:r>
            <w:r w:rsidRPr="00810898">
              <w:rPr>
                <w:rFonts w:asciiTheme="majorHAnsi" w:hAnsiTheme="majorHAnsi" w:cs="Arial"/>
              </w:rPr>
              <w:t>Newcastle-upon-Tyne: Cambridge Scholars Publishing, 90-99</w:t>
            </w:r>
          </w:p>
        </w:tc>
      </w:tr>
      <w:tr w:rsidR="00FD0F71" w:rsidRPr="00810898" w:rsidTr="00885D40">
        <w:trPr>
          <w:trHeight w:val="1437"/>
        </w:trPr>
        <w:tc>
          <w:tcPr>
            <w:tcW w:w="1560" w:type="dxa"/>
          </w:tcPr>
          <w:p w:rsidR="00FD0F71" w:rsidRPr="00810898" w:rsidRDefault="00FD0F71" w:rsidP="005F4A19">
            <w:pPr>
              <w:widowControl w:val="0"/>
              <w:spacing w:after="120" w:line="240" w:lineRule="auto"/>
              <w:rPr>
                <w:rFonts w:asciiTheme="majorHAnsi" w:hAnsiTheme="majorHAnsi" w:cs="Arial"/>
              </w:rPr>
            </w:pPr>
            <w:r w:rsidRPr="00810898">
              <w:rPr>
                <w:rFonts w:asciiTheme="majorHAnsi" w:hAnsiTheme="majorHAnsi" w:cs="Arial"/>
              </w:rPr>
              <w:lastRenderedPageBreak/>
              <w:t>2012</w:t>
            </w:r>
          </w:p>
        </w:tc>
        <w:tc>
          <w:tcPr>
            <w:tcW w:w="8079" w:type="dxa"/>
          </w:tcPr>
          <w:p w:rsidR="00FD0F71" w:rsidRPr="00810898" w:rsidRDefault="00FD0F71" w:rsidP="005F4A19">
            <w:pPr>
              <w:widowControl w:val="0"/>
              <w:shd w:val="clear" w:color="auto" w:fill="FFFFFF"/>
              <w:spacing w:after="120" w:line="240" w:lineRule="auto"/>
              <w:rPr>
                <w:rFonts w:asciiTheme="majorHAnsi" w:hAnsiTheme="majorHAnsi" w:cs="Arial"/>
              </w:rPr>
            </w:pPr>
            <w:r w:rsidRPr="00810898">
              <w:rPr>
                <w:rFonts w:asciiTheme="majorHAnsi" w:hAnsiTheme="majorHAnsi" w:cs="Arial"/>
              </w:rPr>
              <w:t>Theodorou Eleni</w:t>
            </w:r>
            <w:r w:rsidR="002309AA" w:rsidRPr="00810898">
              <w:rPr>
                <w:rFonts w:asciiTheme="majorHAnsi" w:hAnsiTheme="majorHAnsi" w:cs="Arial"/>
              </w:rPr>
              <w:t>.</w:t>
            </w:r>
            <w:r w:rsidRPr="00810898">
              <w:rPr>
                <w:rFonts w:asciiTheme="majorHAnsi" w:hAnsiTheme="majorHAnsi" w:cs="Arial"/>
              </w:rPr>
              <w:t xml:space="preserve"> </w:t>
            </w:r>
            <w:r w:rsidRPr="00810898">
              <w:rPr>
                <w:rStyle w:val="Strong"/>
                <w:rFonts w:asciiTheme="majorHAnsi" w:hAnsiTheme="majorHAnsi" w:cs="Arial"/>
              </w:rPr>
              <w:t>Narratives in Cypriot Greek children with SLI</w:t>
            </w:r>
            <w:r w:rsidR="002309AA" w:rsidRPr="00810898">
              <w:rPr>
                <w:rFonts w:asciiTheme="majorHAnsi" w:hAnsiTheme="majorHAnsi" w:cs="Arial"/>
              </w:rPr>
              <w:t>.</w:t>
            </w:r>
            <w:r w:rsidRPr="00810898">
              <w:rPr>
                <w:rFonts w:asciiTheme="majorHAnsi" w:hAnsiTheme="majorHAnsi" w:cs="Arial"/>
              </w:rPr>
              <w:t xml:space="preserve"> In Kleanthes K</w:t>
            </w:r>
            <w:r w:rsidR="002309AA" w:rsidRPr="00810898">
              <w:rPr>
                <w:rFonts w:asciiTheme="majorHAnsi" w:hAnsiTheme="majorHAnsi" w:cs="Arial"/>
              </w:rPr>
              <w:t>.</w:t>
            </w:r>
            <w:r w:rsidRPr="00810898">
              <w:rPr>
                <w:rFonts w:asciiTheme="majorHAnsi" w:hAnsiTheme="majorHAnsi" w:cs="Arial"/>
              </w:rPr>
              <w:t xml:space="preserve"> Grohmann, Elena Shelkovaya &amp; Dionysios Zoumbalides (eds</w:t>
            </w:r>
            <w:r w:rsidR="002309AA" w:rsidRPr="00810898">
              <w:rPr>
                <w:rFonts w:asciiTheme="majorHAnsi" w:hAnsiTheme="majorHAnsi" w:cs="Arial"/>
              </w:rPr>
              <w:t>.</w:t>
            </w:r>
            <w:r w:rsidRPr="00810898">
              <w:rPr>
                <w:rFonts w:asciiTheme="majorHAnsi" w:hAnsiTheme="majorHAnsi" w:cs="Arial"/>
              </w:rPr>
              <w:t xml:space="preserve">), </w:t>
            </w:r>
            <w:r w:rsidRPr="00810898">
              <w:rPr>
                <w:rStyle w:val="Emphasis"/>
                <w:rFonts w:asciiTheme="majorHAnsi" w:hAnsiTheme="majorHAnsi" w:cs="Arial"/>
              </w:rPr>
              <w:t>Linguists of Tomorrow: Selected Papers from the 1st Cyprus Postgraduate Conference in Theoretical and Applied Linguistics</w:t>
            </w:r>
            <w:r w:rsidR="002309AA" w:rsidRPr="00810898">
              <w:rPr>
                <w:rFonts w:asciiTheme="majorHAnsi" w:hAnsiTheme="majorHAnsi" w:cs="Arial"/>
              </w:rPr>
              <w:t>.</w:t>
            </w:r>
            <w:r w:rsidRPr="00810898">
              <w:rPr>
                <w:rFonts w:asciiTheme="majorHAnsi" w:hAnsiTheme="majorHAnsi" w:cs="Arial"/>
              </w:rPr>
              <w:t xml:space="preserve"> Newcastle-upon-Tyne: Cambridge Scholars Publishing,  205-231</w:t>
            </w:r>
          </w:p>
        </w:tc>
      </w:tr>
      <w:tr w:rsidR="00FD0F71" w:rsidRPr="00810898" w:rsidTr="00A25B8C">
        <w:trPr>
          <w:trHeight w:val="318"/>
        </w:trPr>
        <w:tc>
          <w:tcPr>
            <w:tcW w:w="1560" w:type="dxa"/>
          </w:tcPr>
          <w:p w:rsidR="00FD0F71" w:rsidRPr="00810898" w:rsidRDefault="00FD0F71" w:rsidP="005F4A19">
            <w:pPr>
              <w:widowControl w:val="0"/>
              <w:spacing w:after="120" w:line="240" w:lineRule="auto"/>
              <w:rPr>
                <w:rFonts w:asciiTheme="majorHAnsi" w:hAnsiTheme="majorHAnsi" w:cs="Arial"/>
              </w:rPr>
            </w:pPr>
            <w:r w:rsidRPr="00810898">
              <w:rPr>
                <w:rFonts w:asciiTheme="majorHAnsi" w:hAnsiTheme="majorHAnsi" w:cs="Arial"/>
              </w:rPr>
              <w:t>2012</w:t>
            </w:r>
          </w:p>
        </w:tc>
        <w:tc>
          <w:tcPr>
            <w:tcW w:w="8079" w:type="dxa"/>
          </w:tcPr>
          <w:p w:rsidR="00FD0F71" w:rsidRPr="00810898" w:rsidRDefault="0030174E" w:rsidP="0030174E">
            <w:pPr>
              <w:widowControl w:val="0"/>
              <w:shd w:val="clear" w:color="auto" w:fill="FFFFFF"/>
              <w:spacing w:after="120" w:line="240" w:lineRule="auto"/>
              <w:rPr>
                <w:rFonts w:asciiTheme="majorHAnsi" w:hAnsiTheme="majorHAnsi" w:cs="Arial"/>
              </w:rPr>
            </w:pPr>
            <w:r w:rsidRPr="00810898">
              <w:rPr>
                <w:rFonts w:asciiTheme="majorHAnsi" w:hAnsiTheme="majorHAnsi" w:cs="Arial"/>
                <w:lang w:eastAsia="el-GR"/>
              </w:rPr>
              <w:t xml:space="preserve">Grohmann </w:t>
            </w:r>
            <w:r w:rsidR="00FD0F71" w:rsidRPr="00810898">
              <w:rPr>
                <w:rFonts w:asciiTheme="majorHAnsi" w:hAnsiTheme="majorHAnsi" w:cs="Arial"/>
                <w:lang w:eastAsia="el-GR"/>
              </w:rPr>
              <w:t xml:space="preserve">Kleanthes, </w:t>
            </w:r>
            <w:r w:rsidRPr="00810898">
              <w:rPr>
                <w:rFonts w:asciiTheme="majorHAnsi" w:hAnsiTheme="majorHAnsi" w:cs="Arial"/>
                <w:lang w:eastAsia="el-GR"/>
              </w:rPr>
              <w:t xml:space="preserve">Theodorou </w:t>
            </w:r>
            <w:r w:rsidR="00FD0F71" w:rsidRPr="00810898">
              <w:rPr>
                <w:rFonts w:asciiTheme="majorHAnsi" w:hAnsiTheme="majorHAnsi" w:cs="Arial"/>
                <w:lang w:eastAsia="el-GR"/>
              </w:rPr>
              <w:t xml:space="preserve">Eleni, </w:t>
            </w:r>
            <w:r w:rsidRPr="00810898">
              <w:rPr>
                <w:rFonts w:asciiTheme="majorHAnsi" w:hAnsiTheme="majorHAnsi" w:cs="Arial"/>
                <w:lang w:eastAsia="el-GR"/>
              </w:rPr>
              <w:t xml:space="preserve">Pavlou </w:t>
            </w:r>
            <w:r w:rsidR="00FD0F71" w:rsidRPr="00810898">
              <w:rPr>
                <w:rFonts w:asciiTheme="majorHAnsi" w:hAnsiTheme="majorHAnsi" w:cs="Arial"/>
                <w:lang w:eastAsia="el-GR"/>
              </w:rPr>
              <w:t>Natalia</w:t>
            </w:r>
            <w:r w:rsidRPr="00810898">
              <w:rPr>
                <w:rFonts w:asciiTheme="majorHAnsi" w:hAnsiTheme="majorHAnsi" w:cs="Arial"/>
                <w:lang w:eastAsia="el-GR"/>
              </w:rPr>
              <w:t>,</w:t>
            </w:r>
            <w:r w:rsidR="00FD0F71" w:rsidRPr="00810898">
              <w:rPr>
                <w:rFonts w:asciiTheme="majorHAnsi" w:hAnsiTheme="majorHAnsi" w:cs="Arial"/>
                <w:lang w:eastAsia="el-GR"/>
              </w:rPr>
              <w:t xml:space="preserve"> </w:t>
            </w:r>
            <w:r w:rsidRPr="00810898">
              <w:rPr>
                <w:rFonts w:asciiTheme="majorHAnsi" w:hAnsiTheme="majorHAnsi" w:cs="Arial"/>
                <w:lang w:eastAsia="el-GR"/>
              </w:rPr>
              <w:t xml:space="preserve">Leivada </w:t>
            </w:r>
            <w:r w:rsidR="00FD0F71" w:rsidRPr="00810898">
              <w:rPr>
                <w:rFonts w:asciiTheme="majorHAnsi" w:hAnsiTheme="majorHAnsi" w:cs="Arial"/>
                <w:lang w:eastAsia="el-GR"/>
              </w:rPr>
              <w:t xml:space="preserve">Evelina, </w:t>
            </w:r>
            <w:r w:rsidRPr="00810898">
              <w:rPr>
                <w:rFonts w:asciiTheme="majorHAnsi" w:hAnsiTheme="majorHAnsi" w:cs="Arial"/>
                <w:lang w:eastAsia="el-GR"/>
              </w:rPr>
              <w:t xml:space="preserve">Papadopoulou </w:t>
            </w:r>
            <w:r w:rsidR="00FD0F71" w:rsidRPr="00810898">
              <w:rPr>
                <w:rFonts w:asciiTheme="majorHAnsi" w:hAnsiTheme="majorHAnsi" w:cs="Arial"/>
                <w:lang w:eastAsia="el-GR"/>
              </w:rPr>
              <w:t xml:space="preserve">Elena and </w:t>
            </w:r>
            <w:r w:rsidRPr="00810898">
              <w:rPr>
                <w:rFonts w:asciiTheme="majorHAnsi" w:hAnsiTheme="majorHAnsi" w:cs="Arial"/>
                <w:lang w:eastAsia="el-GR"/>
              </w:rPr>
              <w:t xml:space="preserve">Martinez-Ferreiro </w:t>
            </w:r>
            <w:r w:rsidR="00FD0F71" w:rsidRPr="00810898">
              <w:rPr>
                <w:rFonts w:asciiTheme="majorHAnsi" w:hAnsiTheme="majorHAnsi" w:cs="Arial"/>
                <w:lang w:eastAsia="el-GR"/>
              </w:rPr>
              <w:t>Silvia</w:t>
            </w:r>
            <w:r w:rsidR="002309AA" w:rsidRPr="00810898">
              <w:rPr>
                <w:rFonts w:asciiTheme="majorHAnsi" w:hAnsiTheme="majorHAnsi" w:cs="Arial"/>
                <w:lang w:eastAsia="el-GR"/>
              </w:rPr>
              <w:t>.</w:t>
            </w:r>
            <w:r w:rsidR="00FD0F71" w:rsidRPr="00810898">
              <w:rPr>
                <w:rFonts w:asciiTheme="majorHAnsi" w:hAnsiTheme="majorHAnsi" w:cs="Arial"/>
                <w:lang w:eastAsia="el-GR"/>
              </w:rPr>
              <w:t xml:space="preserve"> </w:t>
            </w:r>
            <w:r w:rsidR="00FD0F71" w:rsidRPr="00810898">
              <w:rPr>
                <w:rFonts w:asciiTheme="majorHAnsi" w:hAnsiTheme="majorHAnsi" w:cs="Arial"/>
                <w:b/>
                <w:lang w:eastAsia="el-GR"/>
              </w:rPr>
              <w:t>The development of object clitic placement in Cypriot Greek and the Romance connection</w:t>
            </w:r>
            <w:r w:rsidR="002309AA" w:rsidRPr="00810898">
              <w:rPr>
                <w:rFonts w:asciiTheme="majorHAnsi" w:hAnsiTheme="majorHAnsi" w:cs="Arial"/>
                <w:lang w:eastAsia="el-GR"/>
              </w:rPr>
              <w:t>.</w:t>
            </w:r>
            <w:r w:rsidR="00FD0F71" w:rsidRPr="00810898">
              <w:rPr>
                <w:rFonts w:asciiTheme="majorHAnsi" w:hAnsiTheme="majorHAnsi" w:cs="Arial"/>
                <w:lang w:eastAsia="el-GR"/>
              </w:rPr>
              <w:t xml:space="preserve"> In Sandrine Ferre, Philippe Prevost, Laurie Tuller and Rasha Zebib (eds</w:t>
            </w:r>
            <w:r w:rsidR="002309AA" w:rsidRPr="00810898">
              <w:rPr>
                <w:rFonts w:asciiTheme="majorHAnsi" w:hAnsiTheme="majorHAnsi" w:cs="Arial"/>
                <w:lang w:eastAsia="el-GR"/>
              </w:rPr>
              <w:t>.</w:t>
            </w:r>
            <w:r w:rsidR="00FD0F71" w:rsidRPr="00810898">
              <w:rPr>
                <w:rFonts w:asciiTheme="majorHAnsi" w:hAnsiTheme="majorHAnsi" w:cs="Arial"/>
                <w:lang w:eastAsia="el-GR"/>
              </w:rPr>
              <w:t>), The Romance Turn</w:t>
            </w:r>
            <w:r w:rsidR="002309AA" w:rsidRPr="00810898">
              <w:rPr>
                <w:rFonts w:asciiTheme="majorHAnsi" w:hAnsiTheme="majorHAnsi" w:cs="Arial"/>
                <w:lang w:eastAsia="el-GR"/>
              </w:rPr>
              <w:t>.</w:t>
            </w:r>
            <w:r w:rsidR="00FD0F71" w:rsidRPr="00810898">
              <w:rPr>
                <w:rFonts w:asciiTheme="majorHAnsi" w:hAnsiTheme="majorHAnsi" w:cs="Arial"/>
                <w:lang w:eastAsia="el-GR"/>
              </w:rPr>
              <w:t xml:space="preserve"> Newcastle-upon-Tyne: Cambridge Scholars Publishing</w:t>
            </w:r>
          </w:p>
        </w:tc>
      </w:tr>
      <w:tr w:rsidR="00FD0F71" w:rsidRPr="00810898" w:rsidTr="00A25B8C">
        <w:trPr>
          <w:trHeight w:val="328"/>
        </w:trPr>
        <w:tc>
          <w:tcPr>
            <w:tcW w:w="1560" w:type="dxa"/>
            <w:hideMark/>
          </w:tcPr>
          <w:p w:rsidR="00FD0F71" w:rsidRPr="00810898" w:rsidRDefault="00FD0F71"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2010</w:t>
            </w:r>
          </w:p>
        </w:tc>
        <w:tc>
          <w:tcPr>
            <w:tcW w:w="8079" w:type="dxa"/>
            <w:hideMark/>
          </w:tcPr>
          <w:p w:rsidR="00FD0F71" w:rsidRPr="00810898" w:rsidRDefault="0030174E" w:rsidP="0030174E">
            <w:pPr>
              <w:spacing w:after="120" w:line="240" w:lineRule="auto"/>
              <w:rPr>
                <w:rFonts w:asciiTheme="majorHAnsi" w:hAnsiTheme="majorHAnsi" w:cs="Arial"/>
                <w:lang w:val="pt-PT"/>
              </w:rPr>
            </w:pPr>
            <w:r w:rsidRPr="00810898">
              <w:rPr>
                <w:rFonts w:asciiTheme="majorHAnsi" w:hAnsiTheme="majorHAnsi" w:cs="Arial"/>
              </w:rPr>
              <w:t xml:space="preserve">Kambanaros </w:t>
            </w:r>
            <w:r w:rsidR="00FD0F71" w:rsidRPr="00810898">
              <w:rPr>
                <w:rFonts w:asciiTheme="majorHAnsi" w:hAnsiTheme="majorHAnsi" w:cs="Arial"/>
              </w:rPr>
              <w:t xml:space="preserve">Maria, </w:t>
            </w:r>
            <w:r w:rsidRPr="00810898">
              <w:rPr>
                <w:rFonts w:asciiTheme="majorHAnsi" w:hAnsiTheme="majorHAnsi" w:cs="Arial"/>
              </w:rPr>
              <w:t xml:space="preserve">Grohmann </w:t>
            </w:r>
            <w:r w:rsidR="00FD0F71" w:rsidRPr="00810898">
              <w:rPr>
                <w:rFonts w:asciiTheme="majorHAnsi" w:hAnsiTheme="majorHAnsi" w:cs="Arial"/>
              </w:rPr>
              <w:t xml:space="preserve">Kleanthes and </w:t>
            </w:r>
            <w:r w:rsidRPr="00810898">
              <w:rPr>
                <w:rFonts w:asciiTheme="majorHAnsi" w:hAnsiTheme="majorHAnsi" w:cs="Arial"/>
              </w:rPr>
              <w:t xml:space="preserve">Theodorou </w:t>
            </w:r>
            <w:r w:rsidR="00FD0F71" w:rsidRPr="00810898">
              <w:rPr>
                <w:rFonts w:asciiTheme="majorHAnsi" w:hAnsiTheme="majorHAnsi" w:cs="Arial"/>
              </w:rPr>
              <w:t>Eleni</w:t>
            </w:r>
            <w:r w:rsidR="002309AA" w:rsidRPr="00810898">
              <w:rPr>
                <w:rFonts w:asciiTheme="majorHAnsi" w:hAnsiTheme="majorHAnsi" w:cs="Arial"/>
              </w:rPr>
              <w:t>.</w:t>
            </w:r>
            <w:r w:rsidR="00FD0F71" w:rsidRPr="00810898">
              <w:rPr>
                <w:rFonts w:asciiTheme="majorHAnsi" w:hAnsiTheme="majorHAnsi" w:cs="Arial"/>
              </w:rPr>
              <w:t xml:space="preserve"> </w:t>
            </w:r>
            <w:r w:rsidR="00FD0F71" w:rsidRPr="00810898">
              <w:rPr>
                <w:rStyle w:val="Strong"/>
                <w:rFonts w:asciiTheme="majorHAnsi" w:hAnsiTheme="majorHAnsi" w:cs="Arial"/>
              </w:rPr>
              <w:t>Action and object naming in mono- and bilingual children with Specific Language Impairment</w:t>
            </w:r>
            <w:r w:rsidR="002309AA" w:rsidRPr="00810898">
              <w:rPr>
                <w:rFonts w:asciiTheme="majorHAnsi" w:hAnsiTheme="majorHAnsi" w:cs="Arial"/>
                <w:i/>
              </w:rPr>
              <w:t>.</w:t>
            </w:r>
            <w:r w:rsidR="00FD0F71" w:rsidRPr="00810898">
              <w:rPr>
                <w:rFonts w:asciiTheme="majorHAnsi" w:hAnsiTheme="majorHAnsi" w:cs="Arial"/>
                <w:i/>
              </w:rPr>
              <w:t xml:space="preserve"> </w:t>
            </w:r>
            <w:r w:rsidR="00FD0F71" w:rsidRPr="00810898">
              <w:rPr>
                <w:rStyle w:val="Emphasis"/>
                <w:rFonts w:asciiTheme="majorHAnsi" w:hAnsiTheme="majorHAnsi" w:cs="Arial"/>
              </w:rPr>
              <w:t>Proceedings of ISCA Tutorial and Research Workshop on Experimental Linguistics 2010 — 25-27 August 2010, Athens, Greece</w:t>
            </w:r>
            <w:r w:rsidR="002309AA" w:rsidRPr="00810898">
              <w:rPr>
                <w:rFonts w:asciiTheme="majorHAnsi" w:hAnsiTheme="majorHAnsi" w:cs="Arial"/>
                <w:i/>
              </w:rPr>
              <w:t>.</w:t>
            </w:r>
            <w:r w:rsidR="00FD0F71" w:rsidRPr="00810898">
              <w:rPr>
                <w:rFonts w:asciiTheme="majorHAnsi" w:hAnsiTheme="majorHAnsi" w:cs="Arial"/>
                <w:i/>
              </w:rPr>
              <w:t xml:space="preserve"> </w:t>
            </w:r>
            <w:r w:rsidR="00FD0F71" w:rsidRPr="00810898">
              <w:rPr>
                <w:rFonts w:asciiTheme="majorHAnsi" w:hAnsiTheme="majorHAnsi" w:cs="Arial"/>
              </w:rPr>
              <w:t>Athens: ISCA and the University of Athens, 73-76</w:t>
            </w:r>
          </w:p>
        </w:tc>
      </w:tr>
      <w:tr w:rsidR="00FD0F71" w:rsidRPr="00810898" w:rsidTr="00A25B8C">
        <w:trPr>
          <w:trHeight w:val="1360"/>
        </w:trPr>
        <w:tc>
          <w:tcPr>
            <w:tcW w:w="1560" w:type="dxa"/>
          </w:tcPr>
          <w:p w:rsidR="00FD0F71" w:rsidRPr="00810898" w:rsidRDefault="00FD0F71"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2010</w:t>
            </w:r>
          </w:p>
        </w:tc>
        <w:tc>
          <w:tcPr>
            <w:tcW w:w="8079" w:type="dxa"/>
          </w:tcPr>
          <w:p w:rsidR="00FD0F71" w:rsidRPr="00810898" w:rsidRDefault="0030174E" w:rsidP="0030174E">
            <w:pPr>
              <w:widowControl w:val="0"/>
              <w:autoSpaceDE w:val="0"/>
              <w:autoSpaceDN w:val="0"/>
              <w:adjustRightInd w:val="0"/>
              <w:spacing w:after="120" w:line="240" w:lineRule="auto"/>
              <w:rPr>
                <w:rFonts w:asciiTheme="majorHAnsi" w:hAnsiTheme="majorHAnsi" w:cs="Arial"/>
              </w:rPr>
            </w:pPr>
            <w:r w:rsidRPr="00810898">
              <w:rPr>
                <w:rFonts w:asciiTheme="majorHAnsi" w:hAnsiTheme="majorHAnsi" w:cs="Arial"/>
              </w:rPr>
              <w:t xml:space="preserve">Theodorou </w:t>
            </w:r>
            <w:r w:rsidR="00FD0F71" w:rsidRPr="00810898">
              <w:rPr>
                <w:rFonts w:asciiTheme="majorHAnsi" w:hAnsiTheme="majorHAnsi" w:cs="Arial"/>
              </w:rPr>
              <w:t xml:space="preserve">Eleni and </w:t>
            </w:r>
            <w:r w:rsidRPr="00810898">
              <w:rPr>
                <w:rFonts w:asciiTheme="majorHAnsi" w:hAnsiTheme="majorHAnsi" w:cs="Arial"/>
              </w:rPr>
              <w:t xml:space="preserve">Grohmann </w:t>
            </w:r>
            <w:r w:rsidR="00FD0F71" w:rsidRPr="00810898">
              <w:rPr>
                <w:rFonts w:asciiTheme="majorHAnsi" w:hAnsiTheme="majorHAnsi" w:cs="Arial"/>
              </w:rPr>
              <w:t>Kleanthes</w:t>
            </w:r>
            <w:r w:rsidR="002309AA" w:rsidRPr="00810898">
              <w:rPr>
                <w:rFonts w:asciiTheme="majorHAnsi" w:hAnsiTheme="majorHAnsi" w:cs="Arial"/>
              </w:rPr>
              <w:t>.</w:t>
            </w:r>
            <w:r w:rsidR="00FD0F71" w:rsidRPr="00810898">
              <w:rPr>
                <w:rFonts w:asciiTheme="majorHAnsi" w:hAnsiTheme="majorHAnsi" w:cs="Arial"/>
              </w:rPr>
              <w:t xml:space="preserve"> </w:t>
            </w:r>
            <w:r w:rsidR="00FD0F71" w:rsidRPr="00810898">
              <w:rPr>
                <w:rStyle w:val="Strong"/>
                <w:rFonts w:asciiTheme="majorHAnsi" w:hAnsiTheme="majorHAnsi" w:cs="Arial"/>
              </w:rPr>
              <w:t>Narratives in Cypriot Greek mono- and bilingual children with SLI</w:t>
            </w:r>
            <w:r w:rsidR="002309AA" w:rsidRPr="00810898">
              <w:rPr>
                <w:rFonts w:asciiTheme="majorHAnsi" w:hAnsiTheme="majorHAnsi" w:cs="Arial"/>
              </w:rPr>
              <w:t>.</w:t>
            </w:r>
            <w:r w:rsidR="00FD0F71" w:rsidRPr="00810898">
              <w:rPr>
                <w:rFonts w:asciiTheme="majorHAnsi" w:hAnsiTheme="majorHAnsi" w:cs="Arial"/>
              </w:rPr>
              <w:t xml:space="preserve"> </w:t>
            </w:r>
            <w:r w:rsidR="00FD0F71" w:rsidRPr="00810898">
              <w:rPr>
                <w:rStyle w:val="Emphasis"/>
                <w:rFonts w:asciiTheme="majorHAnsi" w:hAnsiTheme="majorHAnsi" w:cs="Arial"/>
              </w:rPr>
              <w:t>Proceedings of ISCA Tutorial and Research Workshop on Experimental Linguistics 2010 — 25–27 August 2010, Athens, Greece</w:t>
            </w:r>
            <w:r w:rsidR="002309AA" w:rsidRPr="00810898">
              <w:rPr>
                <w:rFonts w:asciiTheme="majorHAnsi" w:hAnsiTheme="majorHAnsi" w:cs="Arial"/>
              </w:rPr>
              <w:t>.</w:t>
            </w:r>
            <w:r w:rsidR="00FD0F71" w:rsidRPr="00810898">
              <w:rPr>
                <w:rFonts w:asciiTheme="majorHAnsi" w:hAnsiTheme="majorHAnsi" w:cs="Arial"/>
              </w:rPr>
              <w:t xml:space="preserve"> Athens: ISCA and the University of Athens, 185–188</w:t>
            </w:r>
          </w:p>
        </w:tc>
      </w:tr>
    </w:tbl>
    <w:p w:rsidR="00D40B77" w:rsidRPr="00810898" w:rsidRDefault="00D40B77" w:rsidP="005F4A19">
      <w:pPr>
        <w:keepNext/>
        <w:keepLines/>
        <w:spacing w:after="120" w:line="240" w:lineRule="auto"/>
        <w:contextualSpacing/>
        <w:rPr>
          <w:rFonts w:asciiTheme="majorHAnsi" w:hAnsiTheme="majorHAnsi" w:cs="Arial"/>
          <w:bCs/>
        </w:rPr>
      </w:pPr>
    </w:p>
    <w:p w:rsidR="006E692A" w:rsidRPr="00810898" w:rsidRDefault="004D0F5A" w:rsidP="005F4A19">
      <w:pPr>
        <w:spacing w:after="120" w:line="240" w:lineRule="auto"/>
        <w:contextualSpacing/>
        <w:rPr>
          <w:rFonts w:asciiTheme="majorHAnsi" w:hAnsiTheme="majorHAnsi" w:cs="Arial"/>
          <w:b/>
          <w:bCs/>
          <w:sz w:val="28"/>
          <w:szCs w:val="28"/>
        </w:rPr>
      </w:pPr>
      <w:r w:rsidRPr="00810898">
        <w:rPr>
          <w:rFonts w:asciiTheme="majorHAnsi" w:hAnsiTheme="majorHAnsi" w:cs="Arial"/>
          <w:b/>
          <w:bCs/>
          <w:sz w:val="28"/>
          <w:szCs w:val="28"/>
        </w:rPr>
        <w:t>LIST OF PRESENTATIONS</w:t>
      </w:r>
    </w:p>
    <w:p w:rsidR="007E03B9" w:rsidRPr="00810898" w:rsidRDefault="007E03B9" w:rsidP="005F4A19">
      <w:pPr>
        <w:spacing w:after="120" w:line="240" w:lineRule="auto"/>
        <w:contextualSpacing/>
        <w:rPr>
          <w:rFonts w:asciiTheme="majorHAnsi" w:hAnsiTheme="majorHAnsi" w:cs="Arial"/>
          <w:b/>
          <w:bCs/>
        </w:rPr>
      </w:pPr>
    </w:p>
    <w:p w:rsidR="006E692A" w:rsidRPr="00810898" w:rsidRDefault="00D22669" w:rsidP="005F4A19">
      <w:pPr>
        <w:spacing w:after="120" w:line="240" w:lineRule="auto"/>
        <w:contextualSpacing/>
        <w:rPr>
          <w:rFonts w:asciiTheme="majorHAnsi" w:hAnsiTheme="majorHAnsi" w:cs="Arial"/>
          <w:b/>
          <w:bCs/>
        </w:rPr>
      </w:pPr>
      <w:r w:rsidRPr="00810898">
        <w:rPr>
          <w:rFonts w:asciiTheme="majorHAnsi" w:hAnsiTheme="majorHAnsi" w:cs="Arial"/>
          <w:b/>
          <w:bCs/>
        </w:rPr>
        <w:t xml:space="preserve">Oral Presentations (Peer </w:t>
      </w:r>
      <w:r w:rsidR="005B078A" w:rsidRPr="00810898">
        <w:rPr>
          <w:rFonts w:asciiTheme="majorHAnsi" w:hAnsiTheme="majorHAnsi" w:cs="Arial"/>
          <w:b/>
          <w:bCs/>
        </w:rPr>
        <w:t>r</w:t>
      </w:r>
      <w:r w:rsidRPr="00810898">
        <w:rPr>
          <w:rFonts w:asciiTheme="majorHAnsi" w:hAnsiTheme="majorHAnsi" w:cs="Arial"/>
          <w:b/>
          <w:bCs/>
        </w:rPr>
        <w:t>eviewed I</w:t>
      </w:r>
      <w:r w:rsidR="004D0F5A" w:rsidRPr="00810898">
        <w:rPr>
          <w:rFonts w:asciiTheme="majorHAnsi" w:hAnsiTheme="majorHAnsi" w:cs="Arial"/>
          <w:b/>
          <w:bCs/>
        </w:rPr>
        <w:t xml:space="preserve">nternational </w:t>
      </w:r>
      <w:r w:rsidRPr="00810898">
        <w:rPr>
          <w:rFonts w:asciiTheme="majorHAnsi" w:hAnsiTheme="majorHAnsi" w:cs="Arial"/>
          <w:b/>
          <w:bCs/>
        </w:rPr>
        <w:t>C</w:t>
      </w:r>
      <w:r w:rsidR="004D0F5A" w:rsidRPr="00810898">
        <w:rPr>
          <w:rFonts w:asciiTheme="majorHAnsi" w:hAnsiTheme="majorHAnsi" w:cs="Arial"/>
          <w:b/>
          <w:bCs/>
        </w:rPr>
        <w:t>onferences)</w:t>
      </w:r>
    </w:p>
    <w:p w:rsidR="007E03B9" w:rsidRPr="00810898" w:rsidRDefault="007E03B9" w:rsidP="005F4A19">
      <w:pPr>
        <w:spacing w:after="120" w:line="240" w:lineRule="auto"/>
        <w:rPr>
          <w:rFonts w:asciiTheme="majorHAnsi" w:hAnsiTheme="majorHAnsi" w:cs="Arial"/>
        </w:rPr>
      </w:pPr>
    </w:p>
    <w:tbl>
      <w:tblPr>
        <w:tblW w:w="9639" w:type="dxa"/>
        <w:tblInd w:w="-459" w:type="dxa"/>
        <w:tblLayout w:type="fixed"/>
        <w:tblLook w:val="04A0" w:firstRow="1" w:lastRow="0" w:firstColumn="1" w:lastColumn="0" w:noHBand="0" w:noVBand="1"/>
      </w:tblPr>
      <w:tblGrid>
        <w:gridCol w:w="1560"/>
        <w:gridCol w:w="8079"/>
      </w:tblGrid>
      <w:tr w:rsidR="00637CE3" w:rsidRPr="00810898" w:rsidTr="00A25B8C">
        <w:trPr>
          <w:trHeight w:val="284"/>
        </w:trPr>
        <w:tc>
          <w:tcPr>
            <w:tcW w:w="1560" w:type="dxa"/>
          </w:tcPr>
          <w:p w:rsidR="00637CE3" w:rsidRPr="00810898" w:rsidRDefault="00637CE3" w:rsidP="005F4A19">
            <w:pPr>
              <w:pStyle w:val="Heading1"/>
              <w:keepNext w:val="0"/>
              <w:spacing w:line="240" w:lineRule="auto"/>
              <w:ind w:right="0"/>
              <w:jc w:val="left"/>
              <w:rPr>
                <w:rFonts w:asciiTheme="majorHAnsi" w:hAnsiTheme="majorHAnsi"/>
                <w:b w:val="0"/>
                <w:szCs w:val="24"/>
                <w:u w:val="none"/>
              </w:rPr>
            </w:pPr>
            <w:r w:rsidRPr="00810898">
              <w:rPr>
                <w:rFonts w:asciiTheme="majorHAnsi" w:hAnsiTheme="majorHAnsi"/>
                <w:b w:val="0"/>
                <w:szCs w:val="24"/>
                <w:u w:val="none"/>
              </w:rPr>
              <w:t>6/2017</w:t>
            </w:r>
          </w:p>
        </w:tc>
        <w:tc>
          <w:tcPr>
            <w:tcW w:w="8079" w:type="dxa"/>
          </w:tcPr>
          <w:p w:rsidR="00637CE3" w:rsidRPr="00810898" w:rsidRDefault="00637CE3" w:rsidP="00637CE3">
            <w:pPr>
              <w:pStyle w:val="Heading1"/>
              <w:keepNext w:val="0"/>
              <w:spacing w:line="240" w:lineRule="auto"/>
              <w:ind w:right="0"/>
              <w:jc w:val="left"/>
              <w:rPr>
                <w:rFonts w:asciiTheme="majorHAnsi" w:hAnsiTheme="majorHAnsi"/>
                <w:b w:val="0"/>
                <w:u w:val="none"/>
              </w:rPr>
            </w:pPr>
            <w:r w:rsidRPr="00810898">
              <w:rPr>
                <w:rFonts w:asciiTheme="majorHAnsi" w:hAnsiTheme="majorHAnsi"/>
                <w:b w:val="0"/>
                <w:u w:val="none"/>
              </w:rPr>
              <w:t xml:space="preserve">Eleni Theodorou, Kleanthes Grohmann and Maria Kambanaros. </w:t>
            </w:r>
            <w:r w:rsidRPr="00810898">
              <w:rPr>
                <w:rFonts w:asciiTheme="majorHAnsi" w:hAnsiTheme="majorHAnsi"/>
                <w:u w:val="none"/>
              </w:rPr>
              <w:t xml:space="preserve">Syntax in the narratives of Greek Cypriot children with (S)LI. </w:t>
            </w:r>
            <w:r w:rsidRPr="00810898">
              <w:rPr>
                <w:rFonts w:asciiTheme="majorHAnsi" w:hAnsiTheme="majorHAnsi"/>
                <w:b w:val="0"/>
                <w:u w:val="none"/>
              </w:rPr>
              <w:t xml:space="preserve">Experimental Psycholinguistics Conferences, Menorca, Spain. </w:t>
            </w:r>
          </w:p>
        </w:tc>
      </w:tr>
      <w:tr w:rsidR="00654F1F" w:rsidRPr="00810898" w:rsidTr="00A25B8C">
        <w:trPr>
          <w:trHeight w:val="284"/>
        </w:trPr>
        <w:tc>
          <w:tcPr>
            <w:tcW w:w="1560" w:type="dxa"/>
          </w:tcPr>
          <w:p w:rsidR="00654F1F" w:rsidRPr="00810898" w:rsidRDefault="00654F1F" w:rsidP="005F4A19">
            <w:pPr>
              <w:pStyle w:val="Heading1"/>
              <w:keepNext w:val="0"/>
              <w:spacing w:line="240" w:lineRule="auto"/>
              <w:ind w:right="0"/>
              <w:jc w:val="left"/>
              <w:rPr>
                <w:rFonts w:asciiTheme="majorHAnsi" w:hAnsiTheme="majorHAnsi"/>
                <w:b w:val="0"/>
                <w:szCs w:val="24"/>
                <w:u w:val="none"/>
              </w:rPr>
            </w:pPr>
            <w:r w:rsidRPr="00810898">
              <w:rPr>
                <w:rFonts w:asciiTheme="majorHAnsi" w:hAnsiTheme="majorHAnsi"/>
                <w:b w:val="0"/>
                <w:szCs w:val="24"/>
                <w:u w:val="none"/>
              </w:rPr>
              <w:t>8/2016</w:t>
            </w:r>
          </w:p>
        </w:tc>
        <w:tc>
          <w:tcPr>
            <w:tcW w:w="8079" w:type="dxa"/>
          </w:tcPr>
          <w:p w:rsidR="00654F1F" w:rsidRPr="00810898" w:rsidRDefault="00654F1F" w:rsidP="005F4A19">
            <w:pPr>
              <w:pStyle w:val="Heading1"/>
              <w:keepNext w:val="0"/>
              <w:spacing w:line="240" w:lineRule="auto"/>
              <w:ind w:right="0"/>
              <w:jc w:val="left"/>
              <w:rPr>
                <w:rFonts w:asciiTheme="majorHAnsi" w:hAnsiTheme="majorHAnsi"/>
              </w:rPr>
            </w:pPr>
            <w:r w:rsidRPr="00810898">
              <w:rPr>
                <w:rFonts w:asciiTheme="majorHAnsi" w:hAnsiTheme="majorHAnsi"/>
                <w:b w:val="0"/>
                <w:u w:val="none"/>
              </w:rPr>
              <w:t>Eleni Theodrou, Maria Kambanaros and Kleanthes Grohmann</w:t>
            </w:r>
            <w:r w:rsidR="002309AA" w:rsidRPr="00810898">
              <w:rPr>
                <w:rFonts w:asciiTheme="majorHAnsi" w:hAnsiTheme="majorHAnsi"/>
                <w:b w:val="0"/>
                <w:u w:val="none"/>
              </w:rPr>
              <w:t>.</w:t>
            </w:r>
            <w:r w:rsidRPr="00810898">
              <w:rPr>
                <w:rFonts w:asciiTheme="majorHAnsi" w:hAnsiTheme="majorHAnsi"/>
                <w:b w:val="0"/>
                <w:u w:val="none"/>
              </w:rPr>
              <w:t xml:space="preserve"> </w:t>
            </w:r>
            <w:r w:rsidRPr="00810898">
              <w:rPr>
                <w:rFonts w:asciiTheme="majorHAnsi" w:hAnsiTheme="majorHAnsi"/>
                <w:u w:val="none"/>
              </w:rPr>
              <w:t>Evaluation of morphosyntactic abilities of Greek Cypriot children using a sentence repetition task</w:t>
            </w:r>
            <w:r w:rsidR="002309AA" w:rsidRPr="00810898">
              <w:rPr>
                <w:rFonts w:asciiTheme="majorHAnsi" w:hAnsiTheme="majorHAnsi"/>
                <w:b w:val="0"/>
                <w:u w:val="none"/>
              </w:rPr>
              <w:t>.</w:t>
            </w:r>
            <w:r w:rsidRPr="00810898">
              <w:rPr>
                <w:rFonts w:asciiTheme="majorHAnsi" w:hAnsiTheme="majorHAnsi"/>
                <w:b w:val="0"/>
                <w:u w:val="none"/>
              </w:rPr>
              <w:t xml:space="preserve"> 30</w:t>
            </w:r>
            <w:r w:rsidRPr="00810898">
              <w:rPr>
                <w:rFonts w:asciiTheme="majorHAnsi" w:hAnsiTheme="majorHAnsi"/>
                <w:b w:val="0"/>
                <w:u w:val="none"/>
                <w:vertAlign w:val="superscript"/>
              </w:rPr>
              <w:t>th</w:t>
            </w:r>
            <w:r w:rsidRPr="00810898">
              <w:rPr>
                <w:rFonts w:asciiTheme="majorHAnsi" w:hAnsiTheme="majorHAnsi"/>
                <w:b w:val="0"/>
                <w:u w:val="none"/>
              </w:rPr>
              <w:t xml:space="preserve"> Conference of International Association of Logopedics and Phoniatrics</w:t>
            </w:r>
            <w:r w:rsidR="002309AA" w:rsidRPr="00810898">
              <w:rPr>
                <w:rFonts w:asciiTheme="majorHAnsi" w:hAnsiTheme="majorHAnsi"/>
                <w:b w:val="0"/>
                <w:u w:val="none"/>
              </w:rPr>
              <w:t>.</w:t>
            </w:r>
            <w:r w:rsidR="00293C99" w:rsidRPr="00810898">
              <w:rPr>
                <w:rFonts w:asciiTheme="majorHAnsi" w:hAnsiTheme="majorHAnsi"/>
                <w:b w:val="0"/>
                <w:u w:val="none"/>
              </w:rPr>
              <w:t xml:space="preserve"> City West hotel conference and events, Saggart Co Dublin, Ireland</w:t>
            </w:r>
            <w:r w:rsidR="002309AA" w:rsidRPr="00810898">
              <w:rPr>
                <w:rFonts w:asciiTheme="majorHAnsi" w:hAnsiTheme="majorHAnsi"/>
                <w:b w:val="0"/>
                <w:u w:val="none"/>
              </w:rPr>
              <w:t>.</w:t>
            </w:r>
          </w:p>
        </w:tc>
      </w:tr>
      <w:tr w:rsidR="00654F1F" w:rsidRPr="00810898" w:rsidTr="00A25B8C">
        <w:trPr>
          <w:trHeight w:val="284"/>
        </w:trPr>
        <w:tc>
          <w:tcPr>
            <w:tcW w:w="1560" w:type="dxa"/>
          </w:tcPr>
          <w:p w:rsidR="00654F1F" w:rsidRPr="00810898" w:rsidRDefault="00654F1F" w:rsidP="005F4A19">
            <w:pPr>
              <w:pStyle w:val="Heading1"/>
              <w:keepNext w:val="0"/>
              <w:spacing w:line="240" w:lineRule="auto"/>
              <w:ind w:right="0"/>
              <w:jc w:val="left"/>
              <w:rPr>
                <w:rFonts w:asciiTheme="majorHAnsi" w:hAnsiTheme="majorHAnsi"/>
                <w:b w:val="0"/>
                <w:szCs w:val="24"/>
                <w:u w:val="none"/>
              </w:rPr>
            </w:pPr>
            <w:r w:rsidRPr="00810898">
              <w:rPr>
                <w:rFonts w:asciiTheme="majorHAnsi" w:hAnsiTheme="majorHAnsi"/>
                <w:b w:val="0"/>
                <w:szCs w:val="24"/>
                <w:u w:val="none"/>
              </w:rPr>
              <w:t>8/2016</w:t>
            </w:r>
          </w:p>
        </w:tc>
        <w:tc>
          <w:tcPr>
            <w:tcW w:w="8079" w:type="dxa"/>
          </w:tcPr>
          <w:p w:rsidR="00654F1F" w:rsidRPr="00810898" w:rsidRDefault="00293C99" w:rsidP="005F4A19">
            <w:pPr>
              <w:pStyle w:val="Heading1"/>
              <w:keepNext w:val="0"/>
              <w:spacing w:line="240" w:lineRule="auto"/>
              <w:ind w:right="0"/>
              <w:jc w:val="left"/>
              <w:rPr>
                <w:rFonts w:asciiTheme="majorHAnsi" w:hAnsiTheme="majorHAnsi"/>
                <w:b w:val="0"/>
                <w:szCs w:val="24"/>
                <w:u w:val="none"/>
              </w:rPr>
            </w:pPr>
            <w:r w:rsidRPr="00810898">
              <w:rPr>
                <w:rFonts w:asciiTheme="majorHAnsi" w:hAnsiTheme="majorHAnsi"/>
                <w:b w:val="0"/>
                <w:u w:val="none"/>
              </w:rPr>
              <w:t>Maria Kambanaros, Loukia Taxitari, Eleni Theodorou and Kleanthes Grohmann</w:t>
            </w:r>
            <w:r w:rsidR="002309AA" w:rsidRPr="00810898">
              <w:rPr>
                <w:rFonts w:asciiTheme="majorHAnsi" w:hAnsiTheme="majorHAnsi"/>
                <w:b w:val="0"/>
                <w:u w:val="none"/>
              </w:rPr>
              <w:t>.</w:t>
            </w:r>
            <w:r w:rsidRPr="00810898">
              <w:rPr>
                <w:rFonts w:asciiTheme="majorHAnsi" w:hAnsiTheme="majorHAnsi"/>
                <w:b w:val="0"/>
                <w:u w:val="none"/>
              </w:rPr>
              <w:t xml:space="preserve"> </w:t>
            </w:r>
            <w:r w:rsidR="00654F1F" w:rsidRPr="00810898">
              <w:rPr>
                <w:rFonts w:asciiTheme="majorHAnsi" w:hAnsiTheme="majorHAnsi"/>
                <w:u w:val="none"/>
              </w:rPr>
              <w:t>When nonverbal IQ and vocabulary remain the same over time but morphosyntactic abilities improve: evidence from DiGeorge Syndrome</w:t>
            </w:r>
            <w:r w:rsidR="002309AA" w:rsidRPr="00810898">
              <w:rPr>
                <w:rFonts w:asciiTheme="majorHAnsi" w:hAnsiTheme="majorHAnsi"/>
                <w:b w:val="0"/>
                <w:u w:val="none"/>
              </w:rPr>
              <w:t>.</w:t>
            </w:r>
            <w:r w:rsidR="00654F1F" w:rsidRPr="00810898">
              <w:rPr>
                <w:rFonts w:asciiTheme="majorHAnsi" w:hAnsiTheme="majorHAnsi"/>
                <w:b w:val="0"/>
                <w:u w:val="none"/>
              </w:rPr>
              <w:t xml:space="preserve"> </w:t>
            </w:r>
            <w:r w:rsidRPr="00810898">
              <w:rPr>
                <w:rFonts w:asciiTheme="majorHAnsi" w:hAnsiTheme="majorHAnsi"/>
                <w:b w:val="0"/>
                <w:u w:val="none"/>
              </w:rPr>
              <w:t>30</w:t>
            </w:r>
            <w:r w:rsidRPr="00810898">
              <w:rPr>
                <w:rFonts w:asciiTheme="majorHAnsi" w:hAnsiTheme="majorHAnsi"/>
                <w:b w:val="0"/>
                <w:u w:val="none"/>
                <w:vertAlign w:val="superscript"/>
              </w:rPr>
              <w:t>th</w:t>
            </w:r>
            <w:r w:rsidRPr="00810898">
              <w:rPr>
                <w:rFonts w:asciiTheme="majorHAnsi" w:hAnsiTheme="majorHAnsi"/>
                <w:b w:val="0"/>
                <w:u w:val="none"/>
              </w:rPr>
              <w:t xml:space="preserve"> Conference of International Association of Logopedics and Phoniatrics</w:t>
            </w:r>
            <w:r w:rsidR="002309AA" w:rsidRPr="00810898">
              <w:rPr>
                <w:rFonts w:asciiTheme="majorHAnsi" w:hAnsiTheme="majorHAnsi"/>
                <w:b w:val="0"/>
                <w:u w:val="none"/>
              </w:rPr>
              <w:t>.</w:t>
            </w:r>
            <w:r w:rsidRPr="00810898">
              <w:rPr>
                <w:rFonts w:asciiTheme="majorHAnsi" w:hAnsiTheme="majorHAnsi"/>
                <w:b w:val="0"/>
                <w:u w:val="none"/>
              </w:rPr>
              <w:t xml:space="preserve"> City West hotel conference and events, Saggart Co Dublin, Ireland</w:t>
            </w:r>
            <w:r w:rsidR="002309AA" w:rsidRPr="00810898">
              <w:rPr>
                <w:rFonts w:asciiTheme="majorHAnsi" w:hAnsiTheme="majorHAnsi"/>
                <w:b w:val="0"/>
                <w:u w:val="none"/>
              </w:rPr>
              <w:t>.</w:t>
            </w:r>
          </w:p>
        </w:tc>
      </w:tr>
      <w:tr w:rsidR="00654F1F" w:rsidRPr="00810898" w:rsidTr="00A25B8C">
        <w:trPr>
          <w:trHeight w:val="284"/>
        </w:trPr>
        <w:tc>
          <w:tcPr>
            <w:tcW w:w="1560" w:type="dxa"/>
          </w:tcPr>
          <w:p w:rsidR="00654F1F" w:rsidRPr="00810898" w:rsidRDefault="00654F1F" w:rsidP="005F4A19">
            <w:pPr>
              <w:pStyle w:val="Heading1"/>
              <w:keepNext w:val="0"/>
              <w:spacing w:line="240" w:lineRule="auto"/>
              <w:ind w:right="0"/>
              <w:jc w:val="left"/>
              <w:rPr>
                <w:rFonts w:asciiTheme="majorHAnsi" w:hAnsiTheme="majorHAnsi"/>
                <w:b w:val="0"/>
                <w:szCs w:val="24"/>
                <w:u w:val="none"/>
              </w:rPr>
            </w:pPr>
            <w:r w:rsidRPr="00810898">
              <w:rPr>
                <w:rFonts w:asciiTheme="majorHAnsi" w:hAnsiTheme="majorHAnsi"/>
                <w:b w:val="0"/>
                <w:szCs w:val="24"/>
                <w:u w:val="none"/>
              </w:rPr>
              <w:t>5/2016</w:t>
            </w:r>
          </w:p>
        </w:tc>
        <w:tc>
          <w:tcPr>
            <w:tcW w:w="8079" w:type="dxa"/>
          </w:tcPr>
          <w:p w:rsidR="00654F1F" w:rsidRPr="00810898" w:rsidRDefault="00654F1F" w:rsidP="005F4A19">
            <w:pPr>
              <w:pStyle w:val="Heading1"/>
              <w:keepNext w:val="0"/>
              <w:spacing w:line="240" w:lineRule="auto"/>
              <w:ind w:right="0"/>
              <w:jc w:val="left"/>
              <w:rPr>
                <w:rFonts w:asciiTheme="majorHAnsi" w:hAnsiTheme="majorHAnsi"/>
                <w:b w:val="0"/>
                <w:szCs w:val="24"/>
                <w:u w:val="none"/>
              </w:rPr>
            </w:pPr>
            <w:r w:rsidRPr="00810898">
              <w:rPr>
                <w:rFonts w:asciiTheme="majorHAnsi" w:hAnsiTheme="majorHAnsi"/>
                <w:b w:val="0"/>
                <w:szCs w:val="24"/>
                <w:u w:val="none"/>
              </w:rPr>
              <w:t>Eleni Theodorou and Kleanthes Grohmann</w:t>
            </w:r>
            <w:r w:rsidR="002309AA" w:rsidRPr="00810898">
              <w:rPr>
                <w:rFonts w:asciiTheme="majorHAnsi" w:hAnsiTheme="majorHAnsi"/>
                <w:b w:val="0"/>
                <w:szCs w:val="24"/>
                <w:u w:val="none"/>
              </w:rPr>
              <w:t>.</w:t>
            </w:r>
            <w:r w:rsidRPr="00810898">
              <w:rPr>
                <w:rFonts w:asciiTheme="majorHAnsi" w:hAnsiTheme="majorHAnsi"/>
                <w:b w:val="0"/>
                <w:szCs w:val="24"/>
                <w:u w:val="none"/>
              </w:rPr>
              <w:t xml:space="preserve"> </w:t>
            </w:r>
            <w:r w:rsidRPr="00810898">
              <w:rPr>
                <w:rFonts w:asciiTheme="majorHAnsi" w:hAnsiTheme="majorHAnsi"/>
                <w:szCs w:val="24"/>
                <w:u w:val="none"/>
                <w:lang w:val="en-GB"/>
              </w:rPr>
              <w:t>Examining the syntactic abilities of Greek Cypriot children with (S)LI using narratives</w:t>
            </w:r>
            <w:r w:rsidR="002309AA" w:rsidRPr="00810898">
              <w:rPr>
                <w:rFonts w:asciiTheme="majorHAnsi" w:hAnsiTheme="majorHAnsi"/>
                <w:b w:val="0"/>
                <w:szCs w:val="24"/>
                <w:u w:val="none"/>
                <w:lang w:val="en-GB"/>
              </w:rPr>
              <w:t>.</w:t>
            </w:r>
            <w:r w:rsidRPr="00810898">
              <w:rPr>
                <w:rFonts w:asciiTheme="majorHAnsi" w:hAnsiTheme="majorHAnsi"/>
                <w:b w:val="0"/>
                <w:szCs w:val="24"/>
                <w:u w:val="none"/>
                <w:lang w:val="en-GB"/>
              </w:rPr>
              <w:t xml:space="preserve"> Language Disorders in Greek 6</w:t>
            </w:r>
            <w:r w:rsidR="002309AA" w:rsidRPr="00810898">
              <w:rPr>
                <w:rFonts w:asciiTheme="majorHAnsi" w:hAnsiTheme="majorHAnsi"/>
                <w:b w:val="0"/>
                <w:szCs w:val="24"/>
                <w:u w:val="none"/>
                <w:lang w:val="en-GB"/>
              </w:rPr>
              <w:t>.</w:t>
            </w:r>
            <w:r w:rsidRPr="00810898">
              <w:rPr>
                <w:rFonts w:asciiTheme="majorHAnsi" w:hAnsiTheme="majorHAnsi"/>
                <w:b w:val="0"/>
                <w:szCs w:val="24"/>
                <w:u w:val="none"/>
                <w:lang w:val="en-GB"/>
              </w:rPr>
              <w:t xml:space="preserve"> Technological Institute of Patras, Patra, Greece</w:t>
            </w:r>
            <w:r w:rsidR="002309AA" w:rsidRPr="00810898">
              <w:rPr>
                <w:rFonts w:asciiTheme="majorHAnsi" w:hAnsiTheme="majorHAnsi"/>
                <w:b w:val="0"/>
                <w:szCs w:val="24"/>
                <w:u w:val="none"/>
                <w:lang w:val="en-GB"/>
              </w:rPr>
              <w:t>.</w:t>
            </w:r>
          </w:p>
        </w:tc>
      </w:tr>
      <w:tr w:rsidR="00F8239E" w:rsidRPr="00810898" w:rsidTr="00A25B8C">
        <w:trPr>
          <w:trHeight w:val="284"/>
        </w:trPr>
        <w:tc>
          <w:tcPr>
            <w:tcW w:w="1560" w:type="dxa"/>
          </w:tcPr>
          <w:p w:rsidR="00F8239E" w:rsidRPr="00810898" w:rsidRDefault="00F8239E" w:rsidP="005F4A19">
            <w:pPr>
              <w:pStyle w:val="Heading1"/>
              <w:keepNext w:val="0"/>
              <w:spacing w:line="240" w:lineRule="auto"/>
              <w:ind w:right="0"/>
              <w:jc w:val="left"/>
              <w:rPr>
                <w:rFonts w:asciiTheme="majorHAnsi" w:hAnsiTheme="majorHAnsi"/>
                <w:b w:val="0"/>
                <w:szCs w:val="24"/>
                <w:u w:val="none"/>
              </w:rPr>
            </w:pPr>
            <w:r w:rsidRPr="00810898">
              <w:rPr>
                <w:rFonts w:asciiTheme="majorHAnsi" w:hAnsiTheme="majorHAnsi"/>
                <w:b w:val="0"/>
                <w:szCs w:val="24"/>
                <w:u w:val="none"/>
              </w:rPr>
              <w:t>5/2015</w:t>
            </w:r>
          </w:p>
        </w:tc>
        <w:tc>
          <w:tcPr>
            <w:tcW w:w="8079" w:type="dxa"/>
          </w:tcPr>
          <w:p w:rsidR="00F8239E" w:rsidRPr="00810898" w:rsidRDefault="00F8239E" w:rsidP="0030174E">
            <w:pPr>
              <w:pStyle w:val="Heading1"/>
              <w:keepNext w:val="0"/>
              <w:spacing w:line="240" w:lineRule="auto"/>
              <w:ind w:right="0"/>
              <w:jc w:val="left"/>
              <w:rPr>
                <w:rFonts w:asciiTheme="majorHAnsi" w:hAnsiTheme="majorHAnsi"/>
                <w:b w:val="0"/>
                <w:szCs w:val="24"/>
                <w:u w:val="none"/>
              </w:rPr>
            </w:pPr>
            <w:r w:rsidRPr="00810898">
              <w:rPr>
                <w:rFonts w:asciiTheme="majorHAnsi" w:hAnsiTheme="majorHAnsi"/>
                <w:b w:val="0"/>
                <w:szCs w:val="24"/>
                <w:u w:val="none"/>
              </w:rPr>
              <w:t>Eleni Theodorou, Maria Kam</w:t>
            </w:r>
            <w:r w:rsidR="0030174E" w:rsidRPr="00810898">
              <w:rPr>
                <w:rFonts w:asciiTheme="majorHAnsi" w:hAnsiTheme="majorHAnsi"/>
                <w:b w:val="0"/>
                <w:szCs w:val="24"/>
                <w:u w:val="none"/>
              </w:rPr>
              <w:t>b</w:t>
            </w:r>
            <w:r w:rsidRPr="00810898">
              <w:rPr>
                <w:rFonts w:asciiTheme="majorHAnsi" w:hAnsiTheme="majorHAnsi"/>
                <w:b w:val="0"/>
                <w:szCs w:val="24"/>
                <w:u w:val="none"/>
              </w:rPr>
              <w:t>anaros and Kleanthes Grohmann</w:t>
            </w:r>
            <w:r w:rsidR="002309AA" w:rsidRPr="00810898">
              <w:rPr>
                <w:rFonts w:asciiTheme="majorHAnsi" w:hAnsiTheme="majorHAnsi"/>
                <w:b w:val="0"/>
                <w:szCs w:val="24"/>
                <w:u w:val="none"/>
              </w:rPr>
              <w:t>.</w:t>
            </w:r>
            <w:r w:rsidRPr="00810898">
              <w:rPr>
                <w:rFonts w:asciiTheme="majorHAnsi" w:hAnsiTheme="majorHAnsi"/>
                <w:b w:val="0"/>
                <w:szCs w:val="24"/>
                <w:u w:val="none"/>
              </w:rPr>
              <w:t xml:space="preserve"> </w:t>
            </w:r>
            <w:r w:rsidRPr="00810898">
              <w:rPr>
                <w:rFonts w:asciiTheme="majorHAnsi" w:hAnsiTheme="majorHAnsi"/>
                <w:szCs w:val="24"/>
                <w:u w:val="none"/>
              </w:rPr>
              <w:t>Sentence repetition as a tool of SLI identification: the case of Cypriot Greek</w:t>
            </w:r>
            <w:r w:rsidR="002309AA" w:rsidRPr="00810898">
              <w:rPr>
                <w:rFonts w:asciiTheme="majorHAnsi" w:hAnsiTheme="majorHAnsi"/>
                <w:b w:val="0"/>
                <w:szCs w:val="24"/>
                <w:u w:val="none"/>
              </w:rPr>
              <w:t>.</w:t>
            </w:r>
            <w:r w:rsidRPr="00810898">
              <w:rPr>
                <w:rFonts w:asciiTheme="majorHAnsi" w:hAnsiTheme="majorHAnsi"/>
                <w:b w:val="0"/>
                <w:szCs w:val="24"/>
                <w:u w:val="none"/>
              </w:rPr>
              <w:t xml:space="preserve"> European CPLOL Congress: Open the doors to communication</w:t>
            </w:r>
            <w:r w:rsidR="002309AA" w:rsidRPr="00810898">
              <w:rPr>
                <w:rFonts w:asciiTheme="majorHAnsi" w:hAnsiTheme="majorHAnsi"/>
                <w:b w:val="0"/>
                <w:szCs w:val="24"/>
                <w:u w:val="none"/>
              </w:rPr>
              <w:t>.</w:t>
            </w:r>
            <w:r w:rsidRPr="00810898">
              <w:rPr>
                <w:rFonts w:asciiTheme="majorHAnsi" w:hAnsiTheme="majorHAnsi"/>
                <w:b w:val="0"/>
                <w:szCs w:val="24"/>
                <w:u w:val="none"/>
              </w:rPr>
              <w:t xml:space="preserve"> Palazzo Degli Affari, Florence, Italy</w:t>
            </w:r>
          </w:p>
        </w:tc>
      </w:tr>
      <w:tr w:rsidR="00F21106" w:rsidRPr="00810898" w:rsidTr="00A25B8C">
        <w:trPr>
          <w:trHeight w:val="284"/>
        </w:trPr>
        <w:tc>
          <w:tcPr>
            <w:tcW w:w="1560" w:type="dxa"/>
          </w:tcPr>
          <w:p w:rsidR="00F21106" w:rsidRPr="00810898" w:rsidRDefault="00F21106" w:rsidP="005F4A19">
            <w:pPr>
              <w:pStyle w:val="Heading1"/>
              <w:keepNext w:val="0"/>
              <w:spacing w:line="240" w:lineRule="auto"/>
              <w:ind w:right="0"/>
              <w:jc w:val="left"/>
              <w:rPr>
                <w:rFonts w:asciiTheme="majorHAnsi" w:hAnsiTheme="majorHAnsi"/>
                <w:b w:val="0"/>
                <w:szCs w:val="24"/>
                <w:u w:val="none"/>
              </w:rPr>
            </w:pPr>
            <w:r w:rsidRPr="00810898">
              <w:rPr>
                <w:rFonts w:asciiTheme="majorHAnsi" w:hAnsiTheme="majorHAnsi"/>
                <w:b w:val="0"/>
                <w:szCs w:val="24"/>
                <w:u w:val="none"/>
              </w:rPr>
              <w:t>4/2015</w:t>
            </w:r>
          </w:p>
        </w:tc>
        <w:tc>
          <w:tcPr>
            <w:tcW w:w="8079" w:type="dxa"/>
          </w:tcPr>
          <w:p w:rsidR="00F21106" w:rsidRPr="00810898" w:rsidRDefault="00F21106" w:rsidP="0030174E">
            <w:pPr>
              <w:pStyle w:val="Heading1"/>
              <w:keepNext w:val="0"/>
              <w:spacing w:line="240" w:lineRule="auto"/>
              <w:ind w:right="0"/>
              <w:jc w:val="left"/>
              <w:rPr>
                <w:rFonts w:asciiTheme="majorHAnsi" w:hAnsiTheme="majorHAnsi"/>
                <w:b w:val="0"/>
                <w:szCs w:val="24"/>
                <w:u w:val="none"/>
              </w:rPr>
            </w:pPr>
            <w:r w:rsidRPr="00810898">
              <w:rPr>
                <w:rFonts w:asciiTheme="majorHAnsi" w:hAnsiTheme="majorHAnsi"/>
                <w:b w:val="0"/>
                <w:szCs w:val="24"/>
                <w:u w:val="none"/>
              </w:rPr>
              <w:t>Eleni Theodorou, Maria Kam</w:t>
            </w:r>
            <w:r w:rsidR="0030174E" w:rsidRPr="00810898">
              <w:rPr>
                <w:rFonts w:asciiTheme="majorHAnsi" w:hAnsiTheme="majorHAnsi"/>
                <w:b w:val="0"/>
                <w:szCs w:val="24"/>
                <w:u w:val="none"/>
              </w:rPr>
              <w:t>b</w:t>
            </w:r>
            <w:r w:rsidRPr="00810898">
              <w:rPr>
                <w:rFonts w:asciiTheme="majorHAnsi" w:hAnsiTheme="majorHAnsi"/>
                <w:b w:val="0"/>
                <w:szCs w:val="24"/>
                <w:u w:val="none"/>
              </w:rPr>
              <w:t>anaros and Kleanthes Grohmann</w:t>
            </w:r>
            <w:r w:rsidR="002309AA" w:rsidRPr="00810898">
              <w:rPr>
                <w:rFonts w:asciiTheme="majorHAnsi" w:hAnsiTheme="majorHAnsi"/>
                <w:b w:val="0"/>
                <w:szCs w:val="24"/>
                <w:u w:val="none"/>
              </w:rPr>
              <w:t>.</w:t>
            </w:r>
            <w:r w:rsidRPr="00810898">
              <w:rPr>
                <w:rFonts w:asciiTheme="majorHAnsi" w:hAnsiTheme="majorHAnsi"/>
                <w:b w:val="0"/>
                <w:szCs w:val="24"/>
                <w:u w:val="none"/>
              </w:rPr>
              <w:t xml:space="preserve"> </w:t>
            </w:r>
            <w:r w:rsidRPr="00810898">
              <w:rPr>
                <w:rFonts w:asciiTheme="majorHAnsi" w:hAnsiTheme="majorHAnsi"/>
                <w:szCs w:val="24"/>
                <w:u w:val="none"/>
              </w:rPr>
              <w:t>Measuring Working Memory in SLI using Sentence Repetition</w:t>
            </w:r>
            <w:r w:rsidR="002309AA" w:rsidRPr="00810898">
              <w:rPr>
                <w:rFonts w:asciiTheme="majorHAnsi" w:hAnsiTheme="majorHAnsi"/>
                <w:szCs w:val="24"/>
                <w:u w:val="none"/>
              </w:rPr>
              <w:t>.</w:t>
            </w:r>
            <w:r w:rsidRPr="00810898">
              <w:rPr>
                <w:rFonts w:asciiTheme="majorHAnsi" w:hAnsiTheme="majorHAnsi"/>
                <w:szCs w:val="24"/>
                <w:u w:val="none"/>
              </w:rPr>
              <w:t xml:space="preserve"> </w:t>
            </w:r>
            <w:r w:rsidRPr="00810898">
              <w:rPr>
                <w:rFonts w:asciiTheme="majorHAnsi" w:hAnsiTheme="majorHAnsi"/>
                <w:b w:val="0"/>
                <w:szCs w:val="24"/>
                <w:u w:val="none"/>
              </w:rPr>
              <w:t>22</w:t>
            </w:r>
            <w:r w:rsidRPr="00810898">
              <w:rPr>
                <w:rFonts w:asciiTheme="majorHAnsi" w:hAnsiTheme="majorHAnsi"/>
                <w:b w:val="0"/>
                <w:szCs w:val="24"/>
                <w:u w:val="none"/>
                <w:vertAlign w:val="superscript"/>
              </w:rPr>
              <w:t>nd</w:t>
            </w:r>
            <w:r w:rsidRPr="00810898">
              <w:rPr>
                <w:rFonts w:asciiTheme="majorHAnsi" w:hAnsiTheme="majorHAnsi"/>
                <w:b w:val="0"/>
                <w:szCs w:val="24"/>
                <w:u w:val="none"/>
              </w:rPr>
              <w:t xml:space="preserve"> International </w:t>
            </w:r>
            <w:r w:rsidRPr="00810898">
              <w:rPr>
                <w:rFonts w:asciiTheme="majorHAnsi" w:hAnsiTheme="majorHAnsi"/>
                <w:b w:val="0"/>
                <w:szCs w:val="24"/>
                <w:u w:val="none"/>
              </w:rPr>
              <w:lastRenderedPageBreak/>
              <w:t>Symposium of Theoretical and Applied Linguistics</w:t>
            </w:r>
            <w:r w:rsidR="002309AA" w:rsidRPr="00810898">
              <w:rPr>
                <w:rFonts w:asciiTheme="majorHAnsi" w:hAnsiTheme="majorHAnsi"/>
                <w:b w:val="0"/>
                <w:szCs w:val="24"/>
                <w:u w:val="none"/>
              </w:rPr>
              <w:t>.</w:t>
            </w:r>
            <w:r w:rsidRPr="00810898">
              <w:rPr>
                <w:rFonts w:asciiTheme="majorHAnsi" w:hAnsiTheme="majorHAnsi"/>
                <w:b w:val="0"/>
                <w:szCs w:val="24"/>
                <w:u w:val="none"/>
              </w:rPr>
              <w:t xml:space="preserve"> Arist</w:t>
            </w:r>
            <w:r w:rsidR="001E51A1" w:rsidRPr="00810898">
              <w:rPr>
                <w:rFonts w:asciiTheme="majorHAnsi" w:hAnsiTheme="majorHAnsi"/>
                <w:b w:val="0"/>
                <w:szCs w:val="24"/>
                <w:u w:val="none"/>
              </w:rPr>
              <w:t>otle University of Thessaloniki,</w:t>
            </w:r>
            <w:r w:rsidRPr="00810898">
              <w:rPr>
                <w:rFonts w:asciiTheme="majorHAnsi" w:hAnsiTheme="majorHAnsi"/>
                <w:b w:val="0"/>
                <w:szCs w:val="24"/>
                <w:u w:val="none"/>
              </w:rPr>
              <w:t xml:space="preserve"> Thessaloniki, Greece</w:t>
            </w:r>
          </w:p>
        </w:tc>
      </w:tr>
      <w:tr w:rsidR="00740DA4" w:rsidRPr="00810898" w:rsidTr="00A25B8C">
        <w:trPr>
          <w:trHeight w:val="284"/>
        </w:trPr>
        <w:tc>
          <w:tcPr>
            <w:tcW w:w="1560" w:type="dxa"/>
          </w:tcPr>
          <w:p w:rsidR="00740DA4" w:rsidRPr="00810898" w:rsidRDefault="004D0F5A" w:rsidP="005F4A19">
            <w:pPr>
              <w:pStyle w:val="Heading1"/>
              <w:keepNext w:val="0"/>
              <w:spacing w:line="240" w:lineRule="auto"/>
              <w:ind w:right="0"/>
              <w:jc w:val="left"/>
              <w:rPr>
                <w:rFonts w:asciiTheme="majorHAnsi" w:hAnsiTheme="majorHAnsi"/>
                <w:b w:val="0"/>
                <w:szCs w:val="24"/>
                <w:u w:val="none"/>
              </w:rPr>
            </w:pPr>
            <w:r w:rsidRPr="00810898">
              <w:rPr>
                <w:rFonts w:asciiTheme="majorHAnsi" w:hAnsiTheme="majorHAnsi"/>
                <w:b w:val="0"/>
                <w:szCs w:val="24"/>
                <w:u w:val="none"/>
              </w:rPr>
              <w:lastRenderedPageBreak/>
              <w:t>5/2014</w:t>
            </w:r>
          </w:p>
        </w:tc>
        <w:tc>
          <w:tcPr>
            <w:tcW w:w="8079" w:type="dxa"/>
          </w:tcPr>
          <w:p w:rsidR="00740DA4" w:rsidRPr="00810898" w:rsidRDefault="004D0F5A" w:rsidP="005F4A19">
            <w:pPr>
              <w:pStyle w:val="Heading1"/>
              <w:keepNext w:val="0"/>
              <w:spacing w:line="240" w:lineRule="auto"/>
              <w:ind w:right="0"/>
              <w:jc w:val="left"/>
              <w:rPr>
                <w:rFonts w:asciiTheme="majorHAnsi" w:hAnsiTheme="majorHAnsi"/>
                <w:b w:val="0"/>
                <w:szCs w:val="24"/>
                <w:u w:val="none"/>
              </w:rPr>
            </w:pPr>
            <w:r w:rsidRPr="00810898">
              <w:rPr>
                <w:rFonts w:asciiTheme="majorHAnsi" w:hAnsiTheme="majorHAnsi"/>
                <w:b w:val="0"/>
                <w:szCs w:val="24"/>
                <w:u w:val="none"/>
              </w:rPr>
              <w:t>Eleni Theodorou and Kleanthes Grohmann</w:t>
            </w:r>
            <w:r w:rsidR="002309AA" w:rsidRPr="00810898">
              <w:rPr>
                <w:rFonts w:asciiTheme="majorHAnsi" w:hAnsiTheme="majorHAnsi"/>
                <w:b w:val="0"/>
                <w:szCs w:val="24"/>
                <w:u w:val="none"/>
              </w:rPr>
              <w:t>.</w:t>
            </w:r>
            <w:r w:rsidRPr="00810898">
              <w:rPr>
                <w:rFonts w:asciiTheme="majorHAnsi" w:hAnsiTheme="majorHAnsi"/>
                <w:b w:val="0"/>
                <w:szCs w:val="24"/>
                <w:u w:val="none"/>
              </w:rPr>
              <w:t xml:space="preserve"> </w:t>
            </w:r>
            <w:r w:rsidRPr="00810898">
              <w:rPr>
                <w:rFonts w:asciiTheme="majorHAnsi" w:hAnsiTheme="majorHAnsi"/>
                <w:szCs w:val="24"/>
                <w:u w:val="none"/>
              </w:rPr>
              <w:t>The contribution of sentence repetition task in SLI identification</w:t>
            </w:r>
            <w:r w:rsidR="002309AA" w:rsidRPr="00810898">
              <w:rPr>
                <w:rFonts w:asciiTheme="majorHAnsi" w:hAnsiTheme="majorHAnsi"/>
                <w:b w:val="0"/>
                <w:szCs w:val="24"/>
                <w:u w:val="none"/>
              </w:rPr>
              <w:t>.</w:t>
            </w:r>
            <w:r w:rsidRPr="00810898">
              <w:rPr>
                <w:rFonts w:asciiTheme="majorHAnsi" w:hAnsiTheme="majorHAnsi"/>
                <w:b w:val="0"/>
                <w:szCs w:val="24"/>
                <w:u w:val="none"/>
              </w:rPr>
              <w:t xml:space="preserve"> Language Disorders in Greek 5</w:t>
            </w:r>
            <w:r w:rsidR="002309AA" w:rsidRPr="00810898">
              <w:rPr>
                <w:rFonts w:asciiTheme="majorHAnsi" w:hAnsiTheme="majorHAnsi"/>
                <w:b w:val="0"/>
                <w:szCs w:val="24"/>
                <w:u w:val="none"/>
              </w:rPr>
              <w:t>.</w:t>
            </w:r>
            <w:r w:rsidRPr="00810898">
              <w:rPr>
                <w:rFonts w:asciiTheme="majorHAnsi" w:hAnsiTheme="majorHAnsi"/>
                <w:b w:val="0"/>
                <w:szCs w:val="24"/>
                <w:u w:val="none"/>
              </w:rPr>
              <w:t xml:space="preserve"> Cyprus University of Technology, Limassol, Cyprus</w:t>
            </w:r>
          </w:p>
        </w:tc>
      </w:tr>
      <w:tr w:rsidR="00740DA4" w:rsidRPr="00810898" w:rsidTr="00A25B8C">
        <w:trPr>
          <w:trHeight w:val="284"/>
        </w:trPr>
        <w:tc>
          <w:tcPr>
            <w:tcW w:w="1560" w:type="dxa"/>
          </w:tcPr>
          <w:p w:rsidR="00740DA4" w:rsidRPr="00810898" w:rsidRDefault="004D0F5A" w:rsidP="005F4A19">
            <w:pPr>
              <w:pStyle w:val="Heading1"/>
              <w:keepNext w:val="0"/>
              <w:spacing w:line="240" w:lineRule="auto"/>
              <w:ind w:right="0"/>
              <w:jc w:val="left"/>
              <w:rPr>
                <w:rFonts w:asciiTheme="majorHAnsi" w:hAnsiTheme="majorHAnsi"/>
                <w:b w:val="0"/>
                <w:szCs w:val="24"/>
                <w:u w:val="none"/>
              </w:rPr>
            </w:pPr>
            <w:r w:rsidRPr="00810898">
              <w:rPr>
                <w:rFonts w:asciiTheme="majorHAnsi" w:hAnsiTheme="majorHAnsi"/>
                <w:b w:val="0"/>
                <w:szCs w:val="24"/>
                <w:u w:val="none"/>
              </w:rPr>
              <w:t>5/2014</w:t>
            </w:r>
          </w:p>
        </w:tc>
        <w:tc>
          <w:tcPr>
            <w:tcW w:w="8079" w:type="dxa"/>
          </w:tcPr>
          <w:p w:rsidR="00740DA4" w:rsidRPr="00810898" w:rsidRDefault="004D0F5A" w:rsidP="005F4A19">
            <w:pPr>
              <w:pStyle w:val="Heading1"/>
              <w:keepNext w:val="0"/>
              <w:spacing w:line="240" w:lineRule="auto"/>
              <w:ind w:right="0"/>
              <w:jc w:val="left"/>
              <w:rPr>
                <w:rFonts w:asciiTheme="majorHAnsi" w:hAnsiTheme="majorHAnsi"/>
                <w:b w:val="0"/>
                <w:szCs w:val="24"/>
                <w:u w:val="none"/>
              </w:rPr>
            </w:pPr>
            <w:r w:rsidRPr="00810898">
              <w:rPr>
                <w:rFonts w:asciiTheme="majorHAnsi" w:hAnsiTheme="majorHAnsi"/>
                <w:b w:val="0"/>
                <w:szCs w:val="24"/>
                <w:u w:val="none"/>
              </w:rPr>
              <w:t>Dina Kosta, Eleni Theodorou, Jill Neophytou and Maria Lazarou</w:t>
            </w:r>
            <w:r w:rsidR="002309AA" w:rsidRPr="00810898">
              <w:rPr>
                <w:rFonts w:asciiTheme="majorHAnsi" w:hAnsiTheme="majorHAnsi"/>
                <w:b w:val="0"/>
                <w:szCs w:val="24"/>
                <w:u w:val="none"/>
              </w:rPr>
              <w:t>.</w:t>
            </w:r>
            <w:r w:rsidRPr="00810898">
              <w:rPr>
                <w:rFonts w:asciiTheme="majorHAnsi" w:hAnsiTheme="majorHAnsi"/>
                <w:b w:val="0"/>
                <w:szCs w:val="24"/>
                <w:u w:val="none"/>
              </w:rPr>
              <w:t xml:space="preserve"> </w:t>
            </w:r>
            <w:r w:rsidRPr="00810898">
              <w:rPr>
                <w:rFonts w:asciiTheme="majorHAnsi" w:hAnsiTheme="majorHAnsi"/>
                <w:szCs w:val="24"/>
                <w:u w:val="none"/>
              </w:rPr>
              <w:t>Using MAKATON to communicate: a single case study</w:t>
            </w:r>
            <w:r w:rsidR="002309AA" w:rsidRPr="00810898">
              <w:rPr>
                <w:rFonts w:asciiTheme="majorHAnsi" w:hAnsiTheme="majorHAnsi"/>
                <w:b w:val="0"/>
                <w:szCs w:val="24"/>
                <w:u w:val="none"/>
              </w:rPr>
              <w:t>.</w:t>
            </w:r>
            <w:r w:rsidRPr="00810898">
              <w:rPr>
                <w:rFonts w:asciiTheme="majorHAnsi" w:hAnsiTheme="majorHAnsi"/>
                <w:b w:val="0"/>
                <w:szCs w:val="24"/>
                <w:u w:val="none"/>
              </w:rPr>
              <w:t xml:space="preserve"> Language Disorders in Greek 5</w:t>
            </w:r>
            <w:r w:rsidR="002309AA" w:rsidRPr="00810898">
              <w:rPr>
                <w:rFonts w:asciiTheme="majorHAnsi" w:hAnsiTheme="majorHAnsi"/>
                <w:b w:val="0"/>
                <w:szCs w:val="24"/>
                <w:u w:val="none"/>
              </w:rPr>
              <w:t>.</w:t>
            </w:r>
            <w:r w:rsidRPr="00810898">
              <w:rPr>
                <w:rFonts w:asciiTheme="majorHAnsi" w:hAnsiTheme="majorHAnsi"/>
                <w:b w:val="0"/>
                <w:szCs w:val="24"/>
                <w:u w:val="none"/>
              </w:rPr>
              <w:t xml:space="preserve"> Cyprus University of Technology, Limassol, Cyprus</w:t>
            </w:r>
          </w:p>
        </w:tc>
      </w:tr>
      <w:tr w:rsidR="00346B88" w:rsidRPr="00810898" w:rsidTr="00A25B8C">
        <w:trPr>
          <w:trHeight w:val="284"/>
        </w:trPr>
        <w:tc>
          <w:tcPr>
            <w:tcW w:w="1560" w:type="dxa"/>
          </w:tcPr>
          <w:p w:rsidR="002D7253" w:rsidRPr="00810898" w:rsidRDefault="004D0F5A" w:rsidP="005F4A19">
            <w:pPr>
              <w:spacing w:after="120" w:line="240" w:lineRule="auto"/>
              <w:rPr>
                <w:rFonts w:asciiTheme="majorHAnsi" w:hAnsiTheme="majorHAnsi" w:cs="Arial"/>
                <w:lang w:val="en-US"/>
              </w:rPr>
            </w:pPr>
            <w:r w:rsidRPr="00810898">
              <w:rPr>
                <w:rFonts w:asciiTheme="majorHAnsi" w:hAnsiTheme="majorHAnsi" w:cs="Arial"/>
                <w:lang w:val="en-US"/>
              </w:rPr>
              <w:t>9/2013</w:t>
            </w:r>
          </w:p>
        </w:tc>
        <w:tc>
          <w:tcPr>
            <w:tcW w:w="8079" w:type="dxa"/>
          </w:tcPr>
          <w:p w:rsidR="002D7253" w:rsidRPr="00810898" w:rsidRDefault="004D0F5A" w:rsidP="005F4A19">
            <w:pPr>
              <w:autoSpaceDE w:val="0"/>
              <w:autoSpaceDN w:val="0"/>
              <w:adjustRightInd w:val="0"/>
              <w:spacing w:after="120" w:line="240" w:lineRule="auto"/>
              <w:rPr>
                <w:rFonts w:asciiTheme="majorHAnsi" w:hAnsiTheme="majorHAnsi" w:cs="Arial"/>
                <w:lang w:val="en-US"/>
              </w:rPr>
            </w:pPr>
            <w:r w:rsidRPr="00810898">
              <w:rPr>
                <w:rFonts w:asciiTheme="majorHAnsi" w:hAnsiTheme="majorHAnsi" w:cs="Arial"/>
                <w:lang w:val="en-US" w:eastAsia="el-GR"/>
              </w:rPr>
              <w:t>Eleni Theodorou and Kleanthes Grohmann</w:t>
            </w:r>
            <w:r w:rsidR="002309AA" w:rsidRPr="00810898">
              <w:rPr>
                <w:rFonts w:asciiTheme="majorHAnsi" w:hAnsiTheme="majorHAnsi" w:cs="Arial"/>
                <w:lang w:val="en-US" w:eastAsia="el-GR"/>
              </w:rPr>
              <w:t>.</w:t>
            </w:r>
            <w:r w:rsidRPr="00810898">
              <w:rPr>
                <w:rFonts w:asciiTheme="majorHAnsi" w:hAnsiTheme="majorHAnsi" w:cs="Arial"/>
                <w:lang w:val="en-US" w:eastAsia="el-GR"/>
              </w:rPr>
              <w:t xml:space="preserve"> </w:t>
            </w:r>
            <w:r w:rsidRPr="00810898">
              <w:rPr>
                <w:rFonts w:asciiTheme="majorHAnsi" w:hAnsiTheme="majorHAnsi" w:cs="Arial"/>
                <w:b/>
                <w:lang w:val="en-US" w:eastAsia="el-GR"/>
              </w:rPr>
              <w:t>Object Clitics in Bilectal Children and (Other) Diagnostic Tools for SLI in Cypriot Greek</w:t>
            </w:r>
            <w:r w:rsidR="002309AA" w:rsidRPr="00810898">
              <w:rPr>
                <w:rFonts w:asciiTheme="majorHAnsi" w:hAnsiTheme="majorHAnsi" w:cs="Arial"/>
                <w:lang w:val="en-US" w:eastAsia="el-GR"/>
              </w:rPr>
              <w:t>.</w:t>
            </w:r>
            <w:r w:rsidRPr="00810898">
              <w:rPr>
                <w:rFonts w:asciiTheme="majorHAnsi" w:hAnsiTheme="majorHAnsi" w:cs="Arial"/>
                <w:lang w:val="en-US" w:eastAsia="el-GR"/>
              </w:rPr>
              <w:t xml:space="preserve"> Generative Approaches to Language Acquisition (GALA 2013), University of Oldenburg, Germany </w:t>
            </w:r>
          </w:p>
        </w:tc>
      </w:tr>
      <w:tr w:rsidR="00346B88" w:rsidRPr="00810898" w:rsidTr="00A25B8C">
        <w:trPr>
          <w:trHeight w:val="284"/>
        </w:trPr>
        <w:tc>
          <w:tcPr>
            <w:tcW w:w="1560" w:type="dxa"/>
          </w:tcPr>
          <w:p w:rsidR="00346B88" w:rsidRPr="00810898" w:rsidRDefault="004D0F5A" w:rsidP="005F4A19">
            <w:pPr>
              <w:pStyle w:val="Heading1"/>
              <w:keepNext w:val="0"/>
              <w:spacing w:line="240" w:lineRule="auto"/>
              <w:ind w:right="0"/>
              <w:jc w:val="left"/>
              <w:rPr>
                <w:rFonts w:asciiTheme="majorHAnsi" w:hAnsiTheme="majorHAnsi"/>
                <w:b w:val="0"/>
                <w:szCs w:val="24"/>
                <w:u w:val="none"/>
              </w:rPr>
            </w:pPr>
            <w:r w:rsidRPr="00810898">
              <w:rPr>
                <w:rFonts w:asciiTheme="majorHAnsi" w:hAnsiTheme="majorHAnsi"/>
                <w:b w:val="0"/>
                <w:szCs w:val="24"/>
                <w:u w:val="none"/>
              </w:rPr>
              <w:t>9/2012</w:t>
            </w:r>
          </w:p>
        </w:tc>
        <w:tc>
          <w:tcPr>
            <w:tcW w:w="8079" w:type="dxa"/>
          </w:tcPr>
          <w:p w:rsidR="00346B88" w:rsidRPr="00810898" w:rsidRDefault="004D0F5A" w:rsidP="005F4A19">
            <w:pPr>
              <w:autoSpaceDE w:val="0"/>
              <w:autoSpaceDN w:val="0"/>
              <w:adjustRightInd w:val="0"/>
              <w:spacing w:after="120" w:line="240" w:lineRule="auto"/>
              <w:rPr>
                <w:rFonts w:asciiTheme="majorHAnsi" w:hAnsiTheme="majorHAnsi" w:cs="Arial"/>
                <w:iCs/>
                <w:lang w:val="en-US" w:eastAsia="el-GR"/>
              </w:rPr>
            </w:pPr>
            <w:r w:rsidRPr="00810898">
              <w:rPr>
                <w:rFonts w:asciiTheme="majorHAnsi" w:hAnsiTheme="majorHAnsi" w:cs="Arial"/>
                <w:iCs/>
                <w:lang w:val="en-US" w:eastAsia="el-GR"/>
              </w:rPr>
              <w:t>Kleanthes Grohmann and Eleni Theodorou</w:t>
            </w:r>
            <w:r w:rsidR="002309AA" w:rsidRPr="00810898">
              <w:rPr>
                <w:rFonts w:asciiTheme="majorHAnsi" w:hAnsiTheme="majorHAnsi" w:cs="Arial"/>
                <w:iCs/>
                <w:lang w:val="en-US" w:eastAsia="el-GR"/>
              </w:rPr>
              <w:t>.</w:t>
            </w:r>
            <w:r w:rsidRPr="00810898">
              <w:rPr>
                <w:rFonts w:asciiTheme="majorHAnsi" w:hAnsiTheme="majorHAnsi" w:cs="Arial"/>
                <w:iCs/>
                <w:lang w:val="en-US" w:eastAsia="el-GR"/>
              </w:rPr>
              <w:t xml:space="preserve"> </w:t>
            </w:r>
            <w:r w:rsidRPr="00810898">
              <w:rPr>
                <w:rFonts w:asciiTheme="majorHAnsi" w:hAnsiTheme="majorHAnsi" w:cs="Arial"/>
                <w:b/>
                <w:iCs/>
                <w:lang w:val="en-US" w:eastAsia="el-GR"/>
              </w:rPr>
              <w:t>Acquisition of Relative Clauses in Cypriot Greek-Speaking Children with SLI</w:t>
            </w:r>
            <w:r w:rsidR="002309AA" w:rsidRPr="00810898">
              <w:rPr>
                <w:rFonts w:asciiTheme="majorHAnsi" w:hAnsiTheme="majorHAnsi" w:cs="Arial"/>
                <w:b/>
                <w:iCs/>
                <w:lang w:val="en-US" w:eastAsia="el-GR"/>
              </w:rPr>
              <w:t>.</w:t>
            </w:r>
            <w:r w:rsidRPr="00810898">
              <w:rPr>
                <w:rFonts w:asciiTheme="majorHAnsi" w:hAnsiTheme="majorHAnsi" w:cs="Arial"/>
                <w:iCs/>
                <w:lang w:val="en-US" w:eastAsia="el-GR"/>
              </w:rPr>
              <w:t xml:space="preserve"> Language Disorders in Greek 4</w:t>
            </w:r>
            <w:r w:rsidR="002309AA" w:rsidRPr="00810898">
              <w:rPr>
                <w:rFonts w:asciiTheme="majorHAnsi" w:hAnsiTheme="majorHAnsi" w:cs="Arial"/>
                <w:iCs/>
                <w:lang w:val="en-US" w:eastAsia="el-GR"/>
              </w:rPr>
              <w:t>.</w:t>
            </w:r>
            <w:r w:rsidRPr="00810898">
              <w:rPr>
                <w:rFonts w:asciiTheme="majorHAnsi" w:hAnsiTheme="majorHAnsi" w:cs="Arial"/>
                <w:iCs/>
                <w:lang w:val="en-US" w:eastAsia="el-GR"/>
              </w:rPr>
              <w:t xml:space="preserve"> Technological Educational Institute of Patras, Greece</w:t>
            </w:r>
          </w:p>
        </w:tc>
      </w:tr>
      <w:tr w:rsidR="00346B88" w:rsidRPr="00810898" w:rsidTr="00A25B8C">
        <w:trPr>
          <w:trHeight w:val="186"/>
        </w:trPr>
        <w:tc>
          <w:tcPr>
            <w:tcW w:w="1560" w:type="dxa"/>
          </w:tcPr>
          <w:p w:rsidR="00346B88" w:rsidRPr="00810898" w:rsidRDefault="004D0F5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rPr>
              <w:t>9/2012</w:t>
            </w:r>
          </w:p>
        </w:tc>
        <w:tc>
          <w:tcPr>
            <w:tcW w:w="8079" w:type="dxa"/>
          </w:tcPr>
          <w:p w:rsidR="00346B88" w:rsidRPr="00810898" w:rsidRDefault="004D0F5A" w:rsidP="005F4A19">
            <w:pPr>
              <w:spacing w:after="120" w:line="240" w:lineRule="auto"/>
              <w:rPr>
                <w:rFonts w:asciiTheme="majorHAnsi" w:hAnsiTheme="majorHAnsi" w:cs="Arial"/>
              </w:rPr>
            </w:pPr>
            <w:r w:rsidRPr="00810898">
              <w:rPr>
                <w:rFonts w:asciiTheme="majorHAnsi" w:hAnsiTheme="majorHAnsi" w:cs="Arial"/>
              </w:rPr>
              <w:t>Eleni Theodorou and Kleanthes Grohmann</w:t>
            </w:r>
            <w:r w:rsidR="002309AA" w:rsidRPr="00810898">
              <w:rPr>
                <w:rFonts w:asciiTheme="majorHAnsi" w:hAnsiTheme="majorHAnsi" w:cs="Arial"/>
              </w:rPr>
              <w:t>.</w:t>
            </w:r>
            <w:r w:rsidRPr="00810898">
              <w:rPr>
                <w:rFonts w:asciiTheme="majorHAnsi" w:hAnsiTheme="majorHAnsi" w:cs="Arial"/>
              </w:rPr>
              <w:t xml:space="preserve"> </w:t>
            </w:r>
            <w:r w:rsidRPr="00810898">
              <w:rPr>
                <w:rFonts w:asciiTheme="majorHAnsi" w:hAnsiTheme="majorHAnsi" w:cs="Arial"/>
                <w:b/>
              </w:rPr>
              <w:t>Issues in the diagnosis of SLI in Greek Cypriot bilectal children</w:t>
            </w:r>
            <w:r w:rsidR="002309AA" w:rsidRPr="00810898">
              <w:rPr>
                <w:rFonts w:asciiTheme="majorHAnsi" w:hAnsiTheme="majorHAnsi" w:cs="Arial"/>
                <w:b/>
              </w:rPr>
              <w:t>.</w:t>
            </w:r>
            <w:r w:rsidRPr="00810898">
              <w:rPr>
                <w:rFonts w:asciiTheme="majorHAnsi" w:hAnsiTheme="majorHAnsi" w:cs="Arial"/>
                <w:b/>
              </w:rPr>
              <w:t xml:space="preserve"> </w:t>
            </w:r>
            <w:r w:rsidRPr="00810898">
              <w:rPr>
                <w:rFonts w:asciiTheme="majorHAnsi" w:hAnsiTheme="majorHAnsi" w:cs="Arial"/>
                <w:i/>
              </w:rPr>
              <w:t>Modern Greek Dialect and Linguistic Theory 5</w:t>
            </w:r>
            <w:r w:rsidR="002309AA" w:rsidRPr="00810898">
              <w:rPr>
                <w:rFonts w:asciiTheme="majorHAnsi" w:hAnsiTheme="majorHAnsi" w:cs="Arial"/>
                <w:i/>
              </w:rPr>
              <w:t>.</w:t>
            </w:r>
            <w:r w:rsidRPr="00810898">
              <w:rPr>
                <w:rFonts w:asciiTheme="majorHAnsi" w:hAnsiTheme="majorHAnsi" w:cs="Arial"/>
                <w:i/>
              </w:rPr>
              <w:t xml:space="preserve"> </w:t>
            </w:r>
            <w:r w:rsidRPr="00810898">
              <w:rPr>
                <w:rFonts w:asciiTheme="majorHAnsi" w:hAnsiTheme="majorHAnsi" w:cs="Arial"/>
              </w:rPr>
              <w:t>University of Ghent, Belgium</w:t>
            </w:r>
          </w:p>
        </w:tc>
      </w:tr>
      <w:tr w:rsidR="00346B88" w:rsidRPr="00810898" w:rsidTr="00A25B8C">
        <w:trPr>
          <w:trHeight w:val="676"/>
        </w:trPr>
        <w:tc>
          <w:tcPr>
            <w:tcW w:w="1560" w:type="dxa"/>
          </w:tcPr>
          <w:p w:rsidR="00346B88" w:rsidRPr="00810898" w:rsidRDefault="004D0F5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5/2012</w:t>
            </w:r>
          </w:p>
        </w:tc>
        <w:tc>
          <w:tcPr>
            <w:tcW w:w="8079" w:type="dxa"/>
          </w:tcPr>
          <w:p w:rsidR="00346B88" w:rsidRPr="00810898" w:rsidRDefault="004D0F5A" w:rsidP="005F4A19">
            <w:pPr>
              <w:spacing w:after="120" w:line="240" w:lineRule="auto"/>
              <w:rPr>
                <w:rFonts w:asciiTheme="majorHAnsi" w:hAnsiTheme="majorHAnsi" w:cs="Arial"/>
              </w:rPr>
            </w:pPr>
            <w:r w:rsidRPr="00810898">
              <w:rPr>
                <w:rFonts w:asciiTheme="majorHAnsi" w:hAnsiTheme="majorHAnsi" w:cs="Arial"/>
              </w:rPr>
              <w:t>Eleni Theodorou and Kleanthes Grohmann</w:t>
            </w:r>
            <w:r w:rsidR="002309AA" w:rsidRPr="00810898">
              <w:rPr>
                <w:rFonts w:asciiTheme="majorHAnsi" w:hAnsiTheme="majorHAnsi" w:cs="Arial"/>
              </w:rPr>
              <w:t>.</w:t>
            </w:r>
            <w:r w:rsidRPr="00810898">
              <w:rPr>
                <w:rFonts w:asciiTheme="majorHAnsi" w:hAnsiTheme="majorHAnsi" w:cs="Arial"/>
              </w:rPr>
              <w:t xml:space="preserve"> </w:t>
            </w:r>
            <w:r w:rsidRPr="00810898">
              <w:rPr>
                <w:rFonts w:asciiTheme="majorHAnsi" w:hAnsiTheme="majorHAnsi" w:cs="Arial"/>
                <w:b/>
              </w:rPr>
              <w:t>Object clitics in Cypriot Greek children with SLI</w:t>
            </w:r>
            <w:r w:rsidR="002309AA" w:rsidRPr="00810898">
              <w:rPr>
                <w:rFonts w:asciiTheme="majorHAnsi" w:hAnsiTheme="majorHAnsi" w:cs="Arial"/>
              </w:rPr>
              <w:t>.</w:t>
            </w:r>
            <w:r w:rsidRPr="00810898">
              <w:rPr>
                <w:rFonts w:asciiTheme="majorHAnsi" w:hAnsiTheme="majorHAnsi" w:cs="Arial"/>
              </w:rPr>
              <w:t xml:space="preserve"> </w:t>
            </w:r>
            <w:r w:rsidRPr="00810898">
              <w:rPr>
                <w:rFonts w:asciiTheme="majorHAnsi" w:hAnsiTheme="majorHAnsi" w:cs="Arial"/>
                <w:i/>
              </w:rPr>
              <w:t xml:space="preserve">CYCLIA Workshop in the Acquisition of Clitics, </w:t>
            </w:r>
            <w:r w:rsidRPr="00810898">
              <w:rPr>
                <w:rFonts w:asciiTheme="majorHAnsi" w:hAnsiTheme="majorHAnsi" w:cs="Arial"/>
              </w:rPr>
              <w:t>Nicosia, Cyprus</w:t>
            </w:r>
          </w:p>
        </w:tc>
      </w:tr>
      <w:tr w:rsidR="00346B88" w:rsidRPr="00810898" w:rsidTr="00A25B8C">
        <w:trPr>
          <w:trHeight w:val="1060"/>
        </w:trPr>
        <w:tc>
          <w:tcPr>
            <w:tcW w:w="1560" w:type="dxa"/>
          </w:tcPr>
          <w:p w:rsidR="00346B88" w:rsidRPr="00810898" w:rsidRDefault="004D0F5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rPr>
              <w:t>9/2011</w:t>
            </w:r>
          </w:p>
        </w:tc>
        <w:tc>
          <w:tcPr>
            <w:tcW w:w="8079" w:type="dxa"/>
          </w:tcPr>
          <w:p w:rsidR="00346B88" w:rsidRPr="00810898" w:rsidRDefault="004D0F5A" w:rsidP="005F4A19">
            <w:pPr>
              <w:spacing w:after="120" w:line="240" w:lineRule="auto"/>
              <w:rPr>
                <w:rFonts w:asciiTheme="majorHAnsi" w:hAnsiTheme="majorHAnsi" w:cs="Arial"/>
              </w:rPr>
            </w:pPr>
            <w:r w:rsidRPr="00810898">
              <w:rPr>
                <w:rFonts w:asciiTheme="majorHAnsi" w:hAnsiTheme="majorHAnsi" w:cs="Arial"/>
              </w:rPr>
              <w:t>Kleanthes Grohmann, Eleni Theodorou and Antri Kanikli</w:t>
            </w:r>
            <w:r w:rsidR="002309AA" w:rsidRPr="00810898">
              <w:rPr>
                <w:rFonts w:asciiTheme="majorHAnsi" w:hAnsiTheme="majorHAnsi" w:cs="Arial"/>
              </w:rPr>
              <w:t>.</w:t>
            </w:r>
            <w:r w:rsidRPr="00810898">
              <w:rPr>
                <w:rFonts w:asciiTheme="majorHAnsi" w:hAnsiTheme="majorHAnsi" w:cs="Arial"/>
              </w:rPr>
              <w:t xml:space="preserve"> </w:t>
            </w:r>
            <w:r w:rsidRPr="00810898">
              <w:rPr>
                <w:rFonts w:asciiTheme="majorHAnsi" w:hAnsiTheme="majorHAnsi" w:cs="Arial"/>
                <w:b/>
                <w:bCs/>
              </w:rPr>
              <w:t>Relative clauses acquisition in Cypriot-Greek: Comprehension and production</w:t>
            </w:r>
            <w:r w:rsidR="002309AA" w:rsidRPr="00810898">
              <w:rPr>
                <w:rFonts w:asciiTheme="majorHAnsi" w:hAnsiTheme="majorHAnsi" w:cs="Arial"/>
                <w:b/>
                <w:bCs/>
              </w:rPr>
              <w:t>.</w:t>
            </w:r>
            <w:r w:rsidRPr="00810898">
              <w:rPr>
                <w:rFonts w:asciiTheme="majorHAnsi" w:hAnsiTheme="majorHAnsi" w:cs="Arial"/>
                <w:b/>
                <w:bCs/>
              </w:rPr>
              <w:t xml:space="preserve"> </w:t>
            </w:r>
            <w:r w:rsidRPr="00810898">
              <w:rPr>
                <w:rFonts w:asciiTheme="majorHAnsi" w:hAnsiTheme="majorHAnsi" w:cs="Arial"/>
                <w:bCs/>
                <w:i/>
                <w:lang w:val="en-US"/>
              </w:rPr>
              <w:t>Generative Approaches to Language Acquisition 2011</w:t>
            </w:r>
            <w:r w:rsidR="002309AA" w:rsidRPr="00810898">
              <w:rPr>
                <w:rFonts w:asciiTheme="majorHAnsi" w:hAnsiTheme="majorHAnsi" w:cs="Arial"/>
                <w:bCs/>
                <w:i/>
                <w:lang w:val="en-US"/>
              </w:rPr>
              <w:t>.</w:t>
            </w:r>
            <w:r w:rsidRPr="00810898">
              <w:rPr>
                <w:rFonts w:asciiTheme="majorHAnsi" w:hAnsiTheme="majorHAnsi" w:cs="Arial"/>
                <w:bCs/>
                <w:lang w:val="en-US"/>
              </w:rPr>
              <w:t xml:space="preserve"> Thessaloniki, Greece</w:t>
            </w:r>
          </w:p>
        </w:tc>
      </w:tr>
      <w:tr w:rsidR="00F90B53" w:rsidRPr="00810898" w:rsidTr="00A25B8C">
        <w:trPr>
          <w:trHeight w:val="1060"/>
        </w:trPr>
        <w:tc>
          <w:tcPr>
            <w:tcW w:w="1560" w:type="dxa"/>
            <w:hideMark/>
          </w:tcPr>
          <w:p w:rsidR="00F90B53" w:rsidRPr="00810898" w:rsidRDefault="004D0F5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4/2011</w:t>
            </w:r>
          </w:p>
        </w:tc>
        <w:tc>
          <w:tcPr>
            <w:tcW w:w="8079" w:type="dxa"/>
            <w:hideMark/>
          </w:tcPr>
          <w:p w:rsidR="00F90B53" w:rsidRPr="00810898" w:rsidRDefault="004D0F5A" w:rsidP="005F4A19">
            <w:pPr>
              <w:spacing w:after="120" w:line="240" w:lineRule="auto"/>
              <w:rPr>
                <w:rFonts w:asciiTheme="majorHAnsi" w:hAnsiTheme="majorHAnsi" w:cs="Arial"/>
              </w:rPr>
            </w:pPr>
            <w:r w:rsidRPr="00810898">
              <w:rPr>
                <w:rFonts w:asciiTheme="majorHAnsi" w:hAnsiTheme="majorHAnsi" w:cs="Arial"/>
              </w:rPr>
              <w:t>Kleanthes K</w:t>
            </w:r>
            <w:r w:rsidR="002309AA" w:rsidRPr="00810898">
              <w:rPr>
                <w:rFonts w:asciiTheme="majorHAnsi" w:hAnsiTheme="majorHAnsi" w:cs="Arial"/>
              </w:rPr>
              <w:t>.</w:t>
            </w:r>
            <w:r w:rsidRPr="00810898">
              <w:rPr>
                <w:rFonts w:asciiTheme="majorHAnsi" w:hAnsiTheme="majorHAnsi" w:cs="Arial"/>
              </w:rPr>
              <w:t xml:space="preserve"> Grohmann, Maria Kambanaros and Eleni Theodorou</w:t>
            </w:r>
            <w:r w:rsidR="002309AA" w:rsidRPr="00810898">
              <w:rPr>
                <w:rFonts w:asciiTheme="majorHAnsi" w:hAnsiTheme="majorHAnsi" w:cs="Arial"/>
              </w:rPr>
              <w:t>.</w:t>
            </w:r>
            <w:r w:rsidRPr="00810898">
              <w:rPr>
                <w:rFonts w:asciiTheme="majorHAnsi" w:hAnsiTheme="majorHAnsi" w:cs="Arial"/>
              </w:rPr>
              <w:t xml:space="preserve"> </w:t>
            </w:r>
            <w:r w:rsidRPr="00810898">
              <w:rPr>
                <w:rFonts w:asciiTheme="majorHAnsi" w:hAnsiTheme="majorHAnsi" w:cs="Arial"/>
                <w:b/>
              </w:rPr>
              <w:t>Can vocabulary size predict narrative abilities in children with SLI</w:t>
            </w:r>
            <w:r w:rsidR="002309AA" w:rsidRPr="00810898">
              <w:rPr>
                <w:rFonts w:asciiTheme="majorHAnsi" w:hAnsiTheme="majorHAnsi" w:cs="Arial"/>
              </w:rPr>
              <w:t>.</w:t>
            </w:r>
            <w:r w:rsidRPr="00810898">
              <w:rPr>
                <w:rFonts w:asciiTheme="majorHAnsi" w:hAnsiTheme="majorHAnsi" w:cs="Arial"/>
              </w:rPr>
              <w:t xml:space="preserve"> </w:t>
            </w:r>
            <w:hyperlink r:id="rId10" w:history="1">
              <w:r w:rsidRPr="00810898">
                <w:rPr>
                  <w:rStyle w:val="Hyperlink"/>
                  <w:rFonts w:asciiTheme="majorHAnsi" w:hAnsiTheme="majorHAnsi" w:cs="Arial"/>
                  <w:i/>
                  <w:iCs/>
                  <w:color w:val="auto"/>
                </w:rPr>
                <w:t>20th International Symposium on Theoretical and Applied Linguistics</w:t>
              </w:r>
            </w:hyperlink>
            <w:r w:rsidR="002309AA" w:rsidRPr="00810898">
              <w:rPr>
                <w:rFonts w:asciiTheme="majorHAnsi" w:hAnsiTheme="majorHAnsi" w:cs="Arial"/>
                <w:i/>
              </w:rPr>
              <w:t>.</w:t>
            </w:r>
            <w:r w:rsidRPr="00810898">
              <w:rPr>
                <w:rFonts w:asciiTheme="majorHAnsi" w:hAnsiTheme="majorHAnsi" w:cs="Arial"/>
              </w:rPr>
              <w:t xml:space="preserve"> Aristotle University of Thessaloniki, Thessaloniki, Greece</w:t>
            </w:r>
          </w:p>
        </w:tc>
      </w:tr>
      <w:tr w:rsidR="00346B88" w:rsidRPr="00810898" w:rsidTr="00A25B8C">
        <w:trPr>
          <w:trHeight w:val="1060"/>
        </w:trPr>
        <w:tc>
          <w:tcPr>
            <w:tcW w:w="1560" w:type="dxa"/>
          </w:tcPr>
          <w:p w:rsidR="00346B88" w:rsidRPr="00810898" w:rsidRDefault="004D0F5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11/2010</w:t>
            </w:r>
          </w:p>
        </w:tc>
        <w:tc>
          <w:tcPr>
            <w:tcW w:w="8079" w:type="dxa"/>
          </w:tcPr>
          <w:p w:rsidR="00346B88" w:rsidRPr="00810898" w:rsidRDefault="004D0F5A" w:rsidP="005F4A19">
            <w:pPr>
              <w:spacing w:after="120" w:line="240" w:lineRule="auto"/>
              <w:rPr>
                <w:rFonts w:asciiTheme="majorHAnsi" w:hAnsiTheme="majorHAnsi" w:cs="Arial"/>
              </w:rPr>
            </w:pPr>
            <w:r w:rsidRPr="00810898">
              <w:rPr>
                <w:rFonts w:asciiTheme="majorHAnsi" w:hAnsiTheme="majorHAnsi" w:cs="Arial"/>
              </w:rPr>
              <w:t>with Angeliek van Hout, Natalia Gagarina, Wolfang Dressler et al</w:t>
            </w:r>
            <w:r w:rsidR="002309AA" w:rsidRPr="00810898">
              <w:rPr>
                <w:rFonts w:asciiTheme="majorHAnsi" w:hAnsiTheme="majorHAnsi" w:cs="Arial"/>
              </w:rPr>
              <w:t>.</w:t>
            </w:r>
            <w:r w:rsidRPr="00810898">
              <w:rPr>
                <w:rFonts w:asciiTheme="majorHAnsi" w:hAnsiTheme="majorHAnsi" w:cs="Arial"/>
              </w:rPr>
              <w:t xml:space="preserve"> (32 co-authors in total)</w:t>
            </w:r>
            <w:r w:rsidR="002309AA" w:rsidRPr="00810898">
              <w:rPr>
                <w:rFonts w:asciiTheme="majorHAnsi" w:hAnsiTheme="majorHAnsi" w:cs="Arial"/>
              </w:rPr>
              <w:t>.</w:t>
            </w:r>
            <w:r w:rsidRPr="00810898">
              <w:rPr>
                <w:rFonts w:asciiTheme="majorHAnsi" w:hAnsiTheme="majorHAnsi" w:cs="Arial"/>
              </w:rPr>
              <w:t xml:space="preserve"> </w:t>
            </w:r>
            <w:r w:rsidRPr="00810898">
              <w:rPr>
                <w:rFonts w:asciiTheme="majorHAnsi" w:hAnsiTheme="majorHAnsi" w:cs="Arial"/>
                <w:b/>
              </w:rPr>
              <w:t>Learning to understand Aspect across language</w:t>
            </w:r>
            <w:r w:rsidR="002309AA" w:rsidRPr="00810898">
              <w:rPr>
                <w:rFonts w:asciiTheme="majorHAnsi" w:hAnsiTheme="majorHAnsi" w:cs="Arial"/>
              </w:rPr>
              <w:t>.</w:t>
            </w:r>
            <w:r w:rsidRPr="00810898">
              <w:rPr>
                <w:rFonts w:asciiTheme="majorHAnsi" w:hAnsiTheme="majorHAnsi" w:cs="Arial"/>
              </w:rPr>
              <w:t xml:space="preserve"> </w:t>
            </w:r>
            <w:r w:rsidRPr="00810898">
              <w:rPr>
                <w:rFonts w:asciiTheme="majorHAnsi" w:hAnsiTheme="majorHAnsi" w:cs="Arial"/>
                <w:i/>
              </w:rPr>
              <w:t>Boston University Conference on Language Development</w:t>
            </w:r>
            <w:r w:rsidR="002309AA" w:rsidRPr="00810898">
              <w:rPr>
                <w:rFonts w:asciiTheme="majorHAnsi" w:hAnsiTheme="majorHAnsi" w:cs="Arial"/>
                <w:i/>
              </w:rPr>
              <w:t>.</w:t>
            </w:r>
            <w:r w:rsidRPr="00810898">
              <w:rPr>
                <w:rFonts w:asciiTheme="majorHAnsi" w:hAnsiTheme="majorHAnsi" w:cs="Arial"/>
                <w:i/>
              </w:rPr>
              <w:t xml:space="preserve"> </w:t>
            </w:r>
            <w:r w:rsidRPr="00810898">
              <w:rPr>
                <w:rFonts w:asciiTheme="majorHAnsi" w:hAnsiTheme="majorHAnsi" w:cs="Arial"/>
              </w:rPr>
              <w:t>Boston University, USA</w:t>
            </w:r>
          </w:p>
        </w:tc>
      </w:tr>
      <w:tr w:rsidR="000A014F" w:rsidRPr="00810898" w:rsidTr="00A079DE">
        <w:trPr>
          <w:trHeight w:val="426"/>
        </w:trPr>
        <w:tc>
          <w:tcPr>
            <w:tcW w:w="1560" w:type="dxa"/>
            <w:hideMark/>
          </w:tcPr>
          <w:p w:rsidR="000A014F" w:rsidRPr="00810898" w:rsidRDefault="004D0F5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10/2010</w:t>
            </w:r>
          </w:p>
        </w:tc>
        <w:tc>
          <w:tcPr>
            <w:tcW w:w="8079" w:type="dxa"/>
            <w:hideMark/>
          </w:tcPr>
          <w:p w:rsidR="000A014F" w:rsidRPr="00810898" w:rsidRDefault="004D0F5A" w:rsidP="005F4A19">
            <w:pPr>
              <w:spacing w:after="120" w:line="240" w:lineRule="auto"/>
              <w:rPr>
                <w:rFonts w:asciiTheme="majorHAnsi" w:hAnsiTheme="majorHAnsi" w:cs="Arial"/>
              </w:rPr>
            </w:pPr>
            <w:r w:rsidRPr="00810898">
              <w:rPr>
                <w:rFonts w:asciiTheme="majorHAnsi" w:hAnsiTheme="majorHAnsi" w:cs="Arial"/>
              </w:rPr>
              <w:t>Maria Kambanaros, Eleni Theodorou and Kleanthes K</w:t>
            </w:r>
            <w:r w:rsidR="002309AA" w:rsidRPr="00810898">
              <w:rPr>
                <w:rFonts w:asciiTheme="majorHAnsi" w:hAnsiTheme="majorHAnsi" w:cs="Arial"/>
              </w:rPr>
              <w:t>.</w:t>
            </w:r>
            <w:r w:rsidRPr="00810898">
              <w:rPr>
                <w:rFonts w:asciiTheme="majorHAnsi" w:hAnsiTheme="majorHAnsi" w:cs="Arial"/>
              </w:rPr>
              <w:t xml:space="preserve"> Grohmann</w:t>
            </w:r>
            <w:r w:rsidR="002309AA" w:rsidRPr="00810898">
              <w:rPr>
                <w:rFonts w:asciiTheme="majorHAnsi" w:hAnsiTheme="majorHAnsi" w:cs="Arial"/>
              </w:rPr>
              <w:t>.</w:t>
            </w:r>
            <w:r w:rsidRPr="00810898">
              <w:rPr>
                <w:rFonts w:asciiTheme="majorHAnsi" w:hAnsiTheme="majorHAnsi" w:cs="Arial"/>
              </w:rPr>
              <w:t xml:space="preserve"> </w:t>
            </w:r>
            <w:r w:rsidRPr="00810898">
              <w:rPr>
                <w:rStyle w:val="Strong"/>
                <w:rFonts w:asciiTheme="majorHAnsi" w:hAnsiTheme="majorHAnsi" w:cs="Arial"/>
              </w:rPr>
              <w:t>Profiling (Specific) Language Impairment in multilingual children: Preliminary evidence from Cyprus</w:t>
            </w:r>
            <w:r w:rsidR="002309AA" w:rsidRPr="00810898">
              <w:rPr>
                <w:rFonts w:asciiTheme="majorHAnsi" w:hAnsiTheme="majorHAnsi" w:cs="Arial"/>
              </w:rPr>
              <w:t>.</w:t>
            </w:r>
            <w:r w:rsidRPr="00810898">
              <w:rPr>
                <w:rFonts w:asciiTheme="majorHAnsi" w:hAnsiTheme="majorHAnsi" w:cs="Arial"/>
              </w:rPr>
              <w:t xml:space="preserve"> </w:t>
            </w:r>
            <w:hyperlink r:id="rId11" w:history="1">
              <w:r w:rsidRPr="00810898">
                <w:rPr>
                  <w:rStyle w:val="Hyperlink"/>
                  <w:rFonts w:asciiTheme="majorHAnsi" w:hAnsiTheme="majorHAnsi" w:cs="Arial"/>
                  <w:i/>
                  <w:iCs/>
                  <w:color w:val="auto"/>
                </w:rPr>
                <w:t>Multilingual Individuals and Multilingual Societies</w:t>
              </w:r>
            </w:hyperlink>
            <w:r w:rsidR="002309AA" w:rsidRPr="00810898">
              <w:rPr>
                <w:rFonts w:asciiTheme="majorHAnsi" w:hAnsiTheme="majorHAnsi" w:cs="Arial"/>
                <w:i/>
              </w:rPr>
              <w:t>.</w:t>
            </w:r>
            <w:r w:rsidRPr="00810898">
              <w:rPr>
                <w:rFonts w:asciiTheme="majorHAnsi" w:hAnsiTheme="majorHAnsi" w:cs="Arial"/>
                <w:i/>
              </w:rPr>
              <w:t xml:space="preserve"> </w:t>
            </w:r>
            <w:r w:rsidRPr="00810898">
              <w:rPr>
                <w:rFonts w:asciiTheme="majorHAnsi" w:hAnsiTheme="majorHAnsi" w:cs="Arial"/>
              </w:rPr>
              <w:t>University of Hamburg, Germany</w:t>
            </w:r>
          </w:p>
        </w:tc>
      </w:tr>
      <w:tr w:rsidR="00346B88" w:rsidRPr="00810898" w:rsidTr="00A25B8C">
        <w:trPr>
          <w:trHeight w:val="315"/>
        </w:trPr>
        <w:tc>
          <w:tcPr>
            <w:tcW w:w="1560" w:type="dxa"/>
          </w:tcPr>
          <w:p w:rsidR="00346B88" w:rsidRPr="00810898" w:rsidRDefault="004D0F5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10/2010</w:t>
            </w:r>
          </w:p>
        </w:tc>
        <w:tc>
          <w:tcPr>
            <w:tcW w:w="8079" w:type="dxa"/>
          </w:tcPr>
          <w:p w:rsidR="00346B88" w:rsidRPr="00810898" w:rsidRDefault="004D0F5A" w:rsidP="005F4A19">
            <w:pPr>
              <w:spacing w:after="120" w:line="240" w:lineRule="auto"/>
              <w:rPr>
                <w:rFonts w:asciiTheme="majorHAnsi" w:hAnsiTheme="majorHAnsi" w:cs="Arial"/>
              </w:rPr>
            </w:pPr>
            <w:r w:rsidRPr="00810898">
              <w:rPr>
                <w:rFonts w:asciiTheme="majorHAnsi" w:hAnsiTheme="majorHAnsi" w:cs="Arial"/>
                <w:lang w:val="en-US"/>
              </w:rPr>
              <w:t>Eleni Theodorou and Kleanthes K</w:t>
            </w:r>
            <w:r w:rsidR="002309AA" w:rsidRPr="00810898">
              <w:rPr>
                <w:rFonts w:asciiTheme="majorHAnsi" w:hAnsiTheme="majorHAnsi" w:cs="Arial"/>
                <w:lang w:val="en-US"/>
              </w:rPr>
              <w:t>.</w:t>
            </w:r>
            <w:r w:rsidRPr="00810898">
              <w:rPr>
                <w:rFonts w:asciiTheme="majorHAnsi" w:hAnsiTheme="majorHAnsi" w:cs="Arial"/>
                <w:lang w:val="en-US"/>
              </w:rPr>
              <w:t xml:space="preserve"> Grohmann</w:t>
            </w:r>
            <w:r w:rsidR="002309AA" w:rsidRPr="00810898">
              <w:rPr>
                <w:rFonts w:asciiTheme="majorHAnsi" w:hAnsiTheme="majorHAnsi" w:cs="Arial"/>
                <w:lang w:val="en-US"/>
              </w:rPr>
              <w:t>.</w:t>
            </w:r>
            <w:r w:rsidRPr="00810898">
              <w:rPr>
                <w:rFonts w:asciiTheme="majorHAnsi" w:hAnsiTheme="majorHAnsi" w:cs="Arial"/>
                <w:lang w:val="en-US"/>
              </w:rPr>
              <w:t xml:space="preserve"> </w:t>
            </w:r>
            <w:r w:rsidRPr="00810898">
              <w:rPr>
                <w:rStyle w:val="Strong"/>
                <w:rFonts w:asciiTheme="majorHAnsi" w:hAnsiTheme="majorHAnsi" w:cs="Arial"/>
              </w:rPr>
              <w:t>Narratives in Cypriot Greek mono- and bilingual children with SLI</w:t>
            </w:r>
            <w:r w:rsidR="002309AA" w:rsidRPr="00810898">
              <w:rPr>
                <w:rFonts w:asciiTheme="majorHAnsi" w:hAnsiTheme="majorHAnsi" w:cs="Arial"/>
              </w:rPr>
              <w:t>.</w:t>
            </w:r>
            <w:r w:rsidRPr="00810898">
              <w:rPr>
                <w:rFonts w:asciiTheme="majorHAnsi" w:hAnsiTheme="majorHAnsi" w:cs="Arial"/>
              </w:rPr>
              <w:t xml:space="preserve"> </w:t>
            </w:r>
            <w:hyperlink r:id="rId12" w:history="1">
              <w:r w:rsidRPr="00810898">
                <w:rPr>
                  <w:rStyle w:val="Hyperlink"/>
                  <w:rFonts w:asciiTheme="majorHAnsi" w:hAnsiTheme="majorHAnsi" w:cs="Arial"/>
                  <w:i/>
                  <w:iCs/>
                  <w:color w:val="auto"/>
                </w:rPr>
                <w:t>Language Impairment in Monolingual and Bilingual Society</w:t>
              </w:r>
            </w:hyperlink>
            <w:r w:rsidR="002309AA" w:rsidRPr="00810898">
              <w:rPr>
                <w:rFonts w:asciiTheme="majorHAnsi" w:hAnsiTheme="majorHAnsi" w:cs="Arial"/>
                <w:i/>
              </w:rPr>
              <w:t>.</w:t>
            </w:r>
            <w:r w:rsidRPr="00810898">
              <w:rPr>
                <w:rFonts w:asciiTheme="majorHAnsi" w:hAnsiTheme="majorHAnsi" w:cs="Arial"/>
                <w:i/>
              </w:rPr>
              <w:t xml:space="preserve"> </w:t>
            </w:r>
            <w:r w:rsidRPr="00810898">
              <w:rPr>
                <w:rFonts w:asciiTheme="majorHAnsi" w:hAnsiTheme="majorHAnsi" w:cs="Arial"/>
              </w:rPr>
              <w:t>AaB Konference/Energi Nord Arena, Aalborg, Denmark</w:t>
            </w:r>
          </w:p>
        </w:tc>
      </w:tr>
      <w:tr w:rsidR="00346B88" w:rsidRPr="00810898" w:rsidTr="00A25B8C">
        <w:trPr>
          <w:trHeight w:val="1060"/>
        </w:trPr>
        <w:tc>
          <w:tcPr>
            <w:tcW w:w="1560" w:type="dxa"/>
          </w:tcPr>
          <w:p w:rsidR="00346B88" w:rsidRPr="00810898" w:rsidRDefault="004D0F5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8/2010</w:t>
            </w:r>
          </w:p>
        </w:tc>
        <w:tc>
          <w:tcPr>
            <w:tcW w:w="8079" w:type="dxa"/>
          </w:tcPr>
          <w:p w:rsidR="00346B88" w:rsidRPr="00810898" w:rsidRDefault="004D0F5A" w:rsidP="005F4A19">
            <w:pPr>
              <w:shd w:val="clear" w:color="auto" w:fill="FFFFFF"/>
              <w:spacing w:after="120" w:line="240" w:lineRule="auto"/>
              <w:rPr>
                <w:rFonts w:asciiTheme="majorHAnsi" w:hAnsiTheme="majorHAnsi" w:cs="Arial"/>
              </w:rPr>
            </w:pPr>
            <w:r w:rsidRPr="00810898">
              <w:rPr>
                <w:rFonts w:asciiTheme="majorHAnsi" w:hAnsiTheme="majorHAnsi" w:cs="Arial"/>
                <w:lang w:val="en-US"/>
              </w:rPr>
              <w:t>Kleanthes K</w:t>
            </w:r>
            <w:r w:rsidR="002309AA" w:rsidRPr="00810898">
              <w:rPr>
                <w:rFonts w:asciiTheme="majorHAnsi" w:hAnsiTheme="majorHAnsi" w:cs="Arial"/>
                <w:lang w:val="en-US"/>
              </w:rPr>
              <w:t>.</w:t>
            </w:r>
            <w:r w:rsidRPr="00810898">
              <w:rPr>
                <w:rFonts w:asciiTheme="majorHAnsi" w:hAnsiTheme="majorHAnsi" w:cs="Arial"/>
                <w:lang w:val="en-US"/>
              </w:rPr>
              <w:t xml:space="preserve"> Grohmann, E</w:t>
            </w:r>
            <w:r w:rsidRPr="00810898">
              <w:rPr>
                <w:rFonts w:asciiTheme="majorHAnsi" w:hAnsiTheme="majorHAnsi" w:cs="Arial"/>
                <w:lang w:val="pt-PT"/>
              </w:rPr>
              <w:t>leni Theodorou, Natalia Pavlou, Evelina Leivada and Lena Papadopoulou</w:t>
            </w:r>
            <w:r w:rsidR="002309AA" w:rsidRPr="00810898">
              <w:rPr>
                <w:rFonts w:asciiTheme="majorHAnsi" w:hAnsiTheme="majorHAnsi" w:cs="Arial"/>
                <w:lang w:val="pt-PT"/>
              </w:rPr>
              <w:t>.</w:t>
            </w:r>
            <w:r w:rsidRPr="00810898">
              <w:rPr>
                <w:rFonts w:asciiTheme="majorHAnsi" w:hAnsiTheme="majorHAnsi" w:cs="Arial"/>
                <w:lang w:val="pt-PT"/>
              </w:rPr>
              <w:t xml:space="preserve"> </w:t>
            </w:r>
            <w:r w:rsidRPr="00810898">
              <w:rPr>
                <w:rFonts w:asciiTheme="majorHAnsi" w:hAnsiTheme="majorHAnsi" w:cs="Arial"/>
                <w:b/>
              </w:rPr>
              <w:t>T</w:t>
            </w:r>
            <w:r w:rsidRPr="00810898">
              <w:rPr>
                <w:rStyle w:val="Strong"/>
                <w:rFonts w:asciiTheme="majorHAnsi" w:hAnsiTheme="majorHAnsi" w:cs="Arial"/>
              </w:rPr>
              <w:t>he acquisition of object clitics in Cypriot Greek and the Romance connection</w:t>
            </w:r>
            <w:r w:rsidR="002309AA" w:rsidRPr="00810898">
              <w:rPr>
                <w:rFonts w:asciiTheme="majorHAnsi" w:hAnsiTheme="majorHAnsi" w:cs="Arial"/>
              </w:rPr>
              <w:t>.</w:t>
            </w:r>
            <w:r w:rsidRPr="00810898">
              <w:rPr>
                <w:rFonts w:asciiTheme="majorHAnsi" w:hAnsiTheme="majorHAnsi" w:cs="Arial"/>
              </w:rPr>
              <w:t xml:space="preserve"> </w:t>
            </w:r>
            <w:hyperlink r:id="rId13" w:history="1">
              <w:r w:rsidRPr="00810898">
                <w:rPr>
                  <w:rStyle w:val="Hyperlink"/>
                  <w:rFonts w:asciiTheme="majorHAnsi" w:hAnsiTheme="majorHAnsi" w:cs="Arial"/>
                  <w:i/>
                  <w:iCs/>
                  <w:color w:val="auto"/>
                </w:rPr>
                <w:t>Romance Turn 4</w:t>
              </w:r>
            </w:hyperlink>
            <w:r w:rsidR="002309AA" w:rsidRPr="00810898">
              <w:rPr>
                <w:rFonts w:asciiTheme="majorHAnsi" w:hAnsiTheme="majorHAnsi" w:cs="Arial"/>
                <w:i/>
              </w:rPr>
              <w:t>.</w:t>
            </w:r>
            <w:r w:rsidRPr="00810898">
              <w:rPr>
                <w:rFonts w:asciiTheme="majorHAnsi" w:hAnsiTheme="majorHAnsi" w:cs="Arial"/>
              </w:rPr>
              <w:t xml:space="preserve"> Croix Montoire Conference Center, Tours, France</w:t>
            </w:r>
          </w:p>
        </w:tc>
      </w:tr>
      <w:tr w:rsidR="000A014F" w:rsidRPr="00810898" w:rsidTr="00A25B8C">
        <w:trPr>
          <w:trHeight w:val="1060"/>
        </w:trPr>
        <w:tc>
          <w:tcPr>
            <w:tcW w:w="1560" w:type="dxa"/>
          </w:tcPr>
          <w:p w:rsidR="000A014F" w:rsidRPr="00810898" w:rsidRDefault="004D0F5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lastRenderedPageBreak/>
              <w:t>8/2010</w:t>
            </w:r>
          </w:p>
        </w:tc>
        <w:tc>
          <w:tcPr>
            <w:tcW w:w="8079" w:type="dxa"/>
          </w:tcPr>
          <w:p w:rsidR="000A014F" w:rsidRPr="00810898" w:rsidRDefault="004D0F5A" w:rsidP="005F4A19">
            <w:pPr>
              <w:shd w:val="clear" w:color="auto" w:fill="FFFFFF"/>
              <w:spacing w:after="120" w:line="240" w:lineRule="auto"/>
              <w:rPr>
                <w:rFonts w:asciiTheme="majorHAnsi" w:hAnsiTheme="majorHAnsi" w:cs="Arial"/>
              </w:rPr>
            </w:pPr>
            <w:r w:rsidRPr="00810898">
              <w:rPr>
                <w:rFonts w:asciiTheme="majorHAnsi" w:hAnsiTheme="majorHAnsi" w:cs="Arial"/>
              </w:rPr>
              <w:t>Maria Kambanaros, Kleanthes Grohmann and Eleni Theodorou</w:t>
            </w:r>
            <w:r w:rsidR="002309AA" w:rsidRPr="00810898">
              <w:rPr>
                <w:rFonts w:asciiTheme="majorHAnsi" w:hAnsiTheme="majorHAnsi" w:cs="Arial"/>
              </w:rPr>
              <w:t>.</w:t>
            </w:r>
            <w:r w:rsidRPr="00810898">
              <w:rPr>
                <w:rFonts w:asciiTheme="majorHAnsi" w:hAnsiTheme="majorHAnsi" w:cs="Arial"/>
              </w:rPr>
              <w:t xml:space="preserve"> </w:t>
            </w:r>
            <w:r w:rsidRPr="00810898">
              <w:rPr>
                <w:rFonts w:asciiTheme="majorHAnsi" w:hAnsiTheme="majorHAnsi" w:cs="Arial"/>
                <w:b/>
              </w:rPr>
              <w:t>Object and action naming patterns in children with SLI and WFD: A new linguistic perspective from Cypriot Greek</w:t>
            </w:r>
            <w:r w:rsidR="002309AA" w:rsidRPr="00810898">
              <w:rPr>
                <w:rFonts w:asciiTheme="majorHAnsi" w:hAnsiTheme="majorHAnsi" w:cs="Arial"/>
                <w:b/>
              </w:rPr>
              <w:t>.</w:t>
            </w:r>
            <w:r w:rsidRPr="00810898">
              <w:rPr>
                <w:rFonts w:asciiTheme="majorHAnsi" w:hAnsiTheme="majorHAnsi" w:cs="Arial"/>
                <w:b/>
              </w:rPr>
              <w:t xml:space="preserve"> </w:t>
            </w:r>
            <w:r w:rsidRPr="00810898">
              <w:rPr>
                <w:rFonts w:asciiTheme="majorHAnsi" w:hAnsiTheme="majorHAnsi" w:cs="Arial"/>
                <w:i/>
              </w:rPr>
              <w:t>28</w:t>
            </w:r>
            <w:r w:rsidRPr="00810898">
              <w:rPr>
                <w:rFonts w:asciiTheme="majorHAnsi" w:hAnsiTheme="majorHAnsi" w:cs="Arial"/>
                <w:i/>
                <w:vertAlign w:val="superscript"/>
              </w:rPr>
              <w:t>th</w:t>
            </w:r>
            <w:r w:rsidRPr="00810898">
              <w:rPr>
                <w:rFonts w:asciiTheme="majorHAnsi" w:hAnsiTheme="majorHAnsi" w:cs="Arial"/>
                <w:i/>
              </w:rPr>
              <w:t xml:space="preserve"> World congress of International Association of Logopedics and Phoniatrics</w:t>
            </w:r>
            <w:r w:rsidR="002309AA" w:rsidRPr="00810898">
              <w:rPr>
                <w:rFonts w:asciiTheme="majorHAnsi" w:hAnsiTheme="majorHAnsi" w:cs="Arial"/>
                <w:i/>
              </w:rPr>
              <w:t>.</w:t>
            </w:r>
            <w:r w:rsidRPr="00810898">
              <w:rPr>
                <w:rFonts w:asciiTheme="majorHAnsi" w:hAnsiTheme="majorHAnsi" w:cs="Arial"/>
              </w:rPr>
              <w:t xml:space="preserve"> Athenaeum Intercontinental Hotel, Athens</w:t>
            </w:r>
          </w:p>
        </w:tc>
      </w:tr>
      <w:tr w:rsidR="000A014F" w:rsidRPr="00810898" w:rsidTr="00A25B8C">
        <w:trPr>
          <w:trHeight w:val="284"/>
        </w:trPr>
        <w:tc>
          <w:tcPr>
            <w:tcW w:w="1560" w:type="dxa"/>
          </w:tcPr>
          <w:p w:rsidR="000A014F" w:rsidRPr="00810898" w:rsidRDefault="004D0F5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8/2010</w:t>
            </w:r>
          </w:p>
        </w:tc>
        <w:tc>
          <w:tcPr>
            <w:tcW w:w="8079" w:type="dxa"/>
          </w:tcPr>
          <w:p w:rsidR="000A014F" w:rsidRPr="00810898" w:rsidRDefault="004D0F5A" w:rsidP="005F4A19">
            <w:pPr>
              <w:shd w:val="clear" w:color="auto" w:fill="FFFFFF"/>
              <w:spacing w:after="120" w:line="240" w:lineRule="auto"/>
              <w:rPr>
                <w:rFonts w:asciiTheme="majorHAnsi" w:hAnsiTheme="majorHAnsi" w:cs="Arial"/>
              </w:rPr>
            </w:pPr>
            <w:r w:rsidRPr="00810898">
              <w:rPr>
                <w:rFonts w:asciiTheme="majorHAnsi" w:hAnsiTheme="majorHAnsi" w:cs="Arial"/>
              </w:rPr>
              <w:t>Maria Kambanaros, Kleanthes K</w:t>
            </w:r>
            <w:r w:rsidR="002309AA" w:rsidRPr="00810898">
              <w:rPr>
                <w:rFonts w:asciiTheme="majorHAnsi" w:hAnsiTheme="majorHAnsi" w:cs="Arial"/>
              </w:rPr>
              <w:t>.</w:t>
            </w:r>
            <w:r w:rsidRPr="00810898">
              <w:rPr>
                <w:rFonts w:asciiTheme="majorHAnsi" w:hAnsiTheme="majorHAnsi" w:cs="Arial"/>
              </w:rPr>
              <w:t xml:space="preserve"> Grohmann and Eleni Theodorou</w:t>
            </w:r>
            <w:r w:rsidR="002309AA" w:rsidRPr="00810898">
              <w:rPr>
                <w:rFonts w:asciiTheme="majorHAnsi" w:hAnsiTheme="majorHAnsi" w:cs="Arial"/>
              </w:rPr>
              <w:t>.</w:t>
            </w:r>
            <w:r w:rsidRPr="00810898">
              <w:rPr>
                <w:rFonts w:asciiTheme="majorHAnsi" w:hAnsiTheme="majorHAnsi" w:cs="Arial"/>
              </w:rPr>
              <w:t xml:space="preserve"> </w:t>
            </w:r>
            <w:r w:rsidRPr="00810898">
              <w:rPr>
                <w:rStyle w:val="Strong"/>
                <w:rFonts w:asciiTheme="majorHAnsi" w:hAnsiTheme="majorHAnsi" w:cs="Arial"/>
              </w:rPr>
              <w:t>Action and object naming in mono- and bilingual children with Specific Language Impairment</w:t>
            </w:r>
            <w:r w:rsidR="002309AA" w:rsidRPr="00810898">
              <w:rPr>
                <w:rFonts w:asciiTheme="majorHAnsi" w:hAnsiTheme="majorHAnsi" w:cs="Arial"/>
              </w:rPr>
              <w:t>.</w:t>
            </w:r>
            <w:r w:rsidRPr="00810898">
              <w:rPr>
                <w:rFonts w:asciiTheme="majorHAnsi" w:hAnsiTheme="majorHAnsi" w:cs="Arial"/>
              </w:rPr>
              <w:t xml:space="preserve"> </w:t>
            </w:r>
            <w:hyperlink r:id="rId14" w:history="1">
              <w:r w:rsidRPr="00810898">
                <w:rPr>
                  <w:rStyle w:val="Hyperlink"/>
                  <w:rFonts w:asciiTheme="majorHAnsi" w:hAnsiTheme="majorHAnsi" w:cs="Arial"/>
                  <w:i/>
                  <w:iCs/>
                  <w:color w:val="auto"/>
                </w:rPr>
                <w:t>International Speech Communication Association (ISCA): Tutorial and Research Workshop on Experimental Linguistics (ExLing 2010)</w:t>
              </w:r>
            </w:hyperlink>
            <w:r w:rsidR="002309AA" w:rsidRPr="00810898">
              <w:rPr>
                <w:rFonts w:asciiTheme="majorHAnsi" w:hAnsiTheme="majorHAnsi" w:cs="Arial"/>
                <w:i/>
              </w:rPr>
              <w:t>.</w:t>
            </w:r>
            <w:r w:rsidRPr="00810898">
              <w:rPr>
                <w:rFonts w:asciiTheme="majorHAnsi" w:hAnsiTheme="majorHAnsi" w:cs="Arial"/>
                <w:i/>
              </w:rPr>
              <w:t xml:space="preserve"> </w:t>
            </w:r>
            <w:r w:rsidRPr="00810898">
              <w:rPr>
                <w:rFonts w:asciiTheme="majorHAnsi" w:hAnsiTheme="majorHAnsi" w:cs="Arial"/>
              </w:rPr>
              <w:t>The Training Centre of the National Bank of Greece, Athens</w:t>
            </w:r>
          </w:p>
        </w:tc>
      </w:tr>
      <w:tr w:rsidR="00346B88" w:rsidRPr="00810898" w:rsidTr="00A25B8C">
        <w:trPr>
          <w:trHeight w:val="315"/>
        </w:trPr>
        <w:tc>
          <w:tcPr>
            <w:tcW w:w="1560" w:type="dxa"/>
          </w:tcPr>
          <w:p w:rsidR="00346B88" w:rsidRPr="00810898" w:rsidRDefault="004D0F5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6/2010</w:t>
            </w:r>
          </w:p>
        </w:tc>
        <w:tc>
          <w:tcPr>
            <w:tcW w:w="8079" w:type="dxa"/>
          </w:tcPr>
          <w:p w:rsidR="00346B88" w:rsidRPr="00810898" w:rsidRDefault="004D0F5A" w:rsidP="005F4A19">
            <w:pPr>
              <w:spacing w:after="120" w:line="240" w:lineRule="auto"/>
              <w:rPr>
                <w:rFonts w:asciiTheme="majorHAnsi" w:hAnsiTheme="majorHAnsi" w:cs="Arial"/>
                <w:lang w:val="en-US"/>
              </w:rPr>
            </w:pPr>
            <w:r w:rsidRPr="00810898">
              <w:rPr>
                <w:rFonts w:asciiTheme="majorHAnsi" w:hAnsiTheme="majorHAnsi" w:cs="Arial"/>
              </w:rPr>
              <w:t>Eleni Theodorou</w:t>
            </w:r>
            <w:r w:rsidR="002309AA" w:rsidRPr="00810898">
              <w:rPr>
                <w:rFonts w:asciiTheme="majorHAnsi" w:hAnsiTheme="majorHAnsi" w:cs="Arial"/>
              </w:rPr>
              <w:t>.</w:t>
            </w:r>
            <w:r w:rsidRPr="00810898">
              <w:rPr>
                <w:rFonts w:asciiTheme="majorHAnsi" w:hAnsiTheme="majorHAnsi" w:cs="Arial"/>
              </w:rPr>
              <w:t xml:space="preserve"> </w:t>
            </w:r>
            <w:r w:rsidRPr="00810898">
              <w:rPr>
                <w:rStyle w:val="Strong"/>
                <w:rFonts w:asciiTheme="majorHAnsi" w:hAnsiTheme="majorHAnsi" w:cs="Arial"/>
              </w:rPr>
              <w:t>Assesing narratives in Cypriot Greek children with SLI</w:t>
            </w:r>
            <w:r w:rsidR="002309AA" w:rsidRPr="00810898">
              <w:rPr>
                <w:rStyle w:val="Strong"/>
                <w:rFonts w:asciiTheme="majorHAnsi" w:hAnsiTheme="majorHAnsi" w:cs="Arial"/>
              </w:rPr>
              <w:t>.</w:t>
            </w:r>
            <w:r w:rsidRPr="00810898">
              <w:rPr>
                <w:rStyle w:val="Strong"/>
                <w:rFonts w:asciiTheme="majorHAnsi" w:hAnsiTheme="majorHAnsi" w:cs="Arial"/>
              </w:rPr>
              <w:t xml:space="preserve"> </w:t>
            </w:r>
            <w:hyperlink r:id="rId15" w:history="1">
              <w:r w:rsidRPr="00810898">
                <w:rPr>
                  <w:rStyle w:val="Hyperlink"/>
                  <w:rFonts w:asciiTheme="majorHAnsi" w:hAnsiTheme="majorHAnsi" w:cs="Arial"/>
                  <w:i/>
                  <w:iCs/>
                  <w:color w:val="auto"/>
                </w:rPr>
                <w:t>Language Disorders in Greek 3</w:t>
              </w:r>
            </w:hyperlink>
            <w:r w:rsidR="002309AA" w:rsidRPr="00810898">
              <w:rPr>
                <w:rFonts w:asciiTheme="majorHAnsi" w:hAnsiTheme="majorHAnsi" w:cs="Arial"/>
                <w:i/>
              </w:rPr>
              <w:t>.</w:t>
            </w:r>
            <w:r w:rsidRPr="00810898">
              <w:rPr>
                <w:rFonts w:asciiTheme="majorHAnsi" w:hAnsiTheme="majorHAnsi" w:cs="Arial"/>
              </w:rPr>
              <w:t xml:space="preserve"> European University Cyprus, Nicosia, Cyprus</w:t>
            </w:r>
          </w:p>
        </w:tc>
      </w:tr>
      <w:tr w:rsidR="00346B88" w:rsidRPr="00810898" w:rsidTr="00A25B8C">
        <w:trPr>
          <w:trHeight w:val="426"/>
        </w:trPr>
        <w:tc>
          <w:tcPr>
            <w:tcW w:w="1560" w:type="dxa"/>
          </w:tcPr>
          <w:p w:rsidR="00346B88" w:rsidRPr="00810898" w:rsidRDefault="004D0F5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5/2010</w:t>
            </w:r>
          </w:p>
        </w:tc>
        <w:tc>
          <w:tcPr>
            <w:tcW w:w="8079" w:type="dxa"/>
          </w:tcPr>
          <w:p w:rsidR="00346B88" w:rsidRPr="00810898" w:rsidRDefault="004D0F5A" w:rsidP="005F4A19">
            <w:pPr>
              <w:spacing w:after="120" w:line="240" w:lineRule="auto"/>
              <w:contextualSpacing/>
              <w:rPr>
                <w:rFonts w:asciiTheme="majorHAnsi" w:hAnsiTheme="majorHAnsi" w:cs="Arial"/>
                <w:lang w:val="en-US"/>
              </w:rPr>
            </w:pPr>
            <w:r w:rsidRPr="00810898">
              <w:rPr>
                <w:rFonts w:asciiTheme="majorHAnsi" w:hAnsiTheme="majorHAnsi" w:cs="Arial"/>
                <w:lang w:val="en-US"/>
              </w:rPr>
              <w:t>Eleni Theodorou</w:t>
            </w:r>
            <w:r w:rsidR="002309AA" w:rsidRPr="00810898">
              <w:rPr>
                <w:rFonts w:asciiTheme="majorHAnsi" w:hAnsiTheme="majorHAnsi" w:cs="Arial"/>
                <w:lang w:val="en-US"/>
              </w:rPr>
              <w:t>.</w:t>
            </w:r>
            <w:r w:rsidRPr="00810898">
              <w:rPr>
                <w:rFonts w:asciiTheme="majorHAnsi" w:hAnsiTheme="majorHAnsi" w:cs="Arial"/>
                <w:lang w:val="en-US"/>
              </w:rPr>
              <w:t xml:space="preserve"> </w:t>
            </w:r>
            <w:r w:rsidRPr="00810898">
              <w:rPr>
                <w:rFonts w:asciiTheme="majorHAnsi" w:hAnsiTheme="majorHAnsi" w:cs="Arial"/>
                <w:b/>
                <w:lang w:val="en-US"/>
              </w:rPr>
              <w:t>Narratives in Cypriot Greek children with SLI</w:t>
            </w:r>
            <w:r w:rsidR="002309AA" w:rsidRPr="00810898">
              <w:rPr>
                <w:rFonts w:asciiTheme="majorHAnsi" w:hAnsiTheme="majorHAnsi" w:cs="Arial"/>
                <w:b/>
                <w:lang w:val="en-US"/>
              </w:rPr>
              <w:t>.</w:t>
            </w:r>
            <w:r w:rsidRPr="00810898">
              <w:rPr>
                <w:rFonts w:asciiTheme="majorHAnsi" w:hAnsiTheme="majorHAnsi" w:cs="Arial"/>
                <w:b/>
                <w:lang w:val="en-US"/>
              </w:rPr>
              <w:t xml:space="preserve"> </w:t>
            </w:r>
            <w:r w:rsidRPr="00810898">
              <w:rPr>
                <w:rFonts w:asciiTheme="majorHAnsi" w:hAnsiTheme="majorHAnsi" w:cs="Arial"/>
                <w:i/>
                <w:lang w:val="en-US"/>
              </w:rPr>
              <w:t>Linguists of Tomorrow: 1</w:t>
            </w:r>
            <w:r w:rsidRPr="00810898">
              <w:rPr>
                <w:rFonts w:asciiTheme="majorHAnsi" w:hAnsiTheme="majorHAnsi" w:cs="Arial"/>
                <w:i/>
                <w:vertAlign w:val="superscript"/>
                <w:lang w:val="en-US"/>
              </w:rPr>
              <w:t>st</w:t>
            </w:r>
            <w:r w:rsidRPr="00810898">
              <w:rPr>
                <w:rFonts w:asciiTheme="majorHAnsi" w:hAnsiTheme="majorHAnsi" w:cs="Arial"/>
                <w:i/>
                <w:lang w:val="en-US"/>
              </w:rPr>
              <w:t xml:space="preserve"> International Postgraduate Conference in L</w:t>
            </w:r>
            <w:r w:rsidRPr="00810898">
              <w:rPr>
                <w:rFonts w:asciiTheme="majorHAnsi" w:hAnsiTheme="majorHAnsi" w:cs="Arial"/>
                <w:i/>
                <w:lang w:val="el-GR"/>
              </w:rPr>
              <w:t>ι</w:t>
            </w:r>
            <w:r w:rsidRPr="00810898">
              <w:rPr>
                <w:rFonts w:asciiTheme="majorHAnsi" w:hAnsiTheme="majorHAnsi" w:cs="Arial"/>
                <w:i/>
                <w:lang w:val="en-US"/>
              </w:rPr>
              <w:t>nguistics</w:t>
            </w:r>
            <w:r w:rsidR="002309AA" w:rsidRPr="00810898">
              <w:rPr>
                <w:rFonts w:asciiTheme="majorHAnsi" w:hAnsiTheme="majorHAnsi" w:cs="Arial"/>
                <w:i/>
                <w:lang w:val="en-US"/>
              </w:rPr>
              <w:t>.</w:t>
            </w:r>
            <w:r w:rsidRPr="00810898">
              <w:rPr>
                <w:rFonts w:asciiTheme="majorHAnsi" w:hAnsiTheme="majorHAnsi" w:cs="Arial"/>
                <w:lang w:val="en-US"/>
              </w:rPr>
              <w:t xml:space="preserve"> University of Cyprus, Cyprus</w:t>
            </w:r>
          </w:p>
          <w:p w:rsidR="002503E1" w:rsidRPr="00810898" w:rsidRDefault="002503E1" w:rsidP="005F4A19">
            <w:pPr>
              <w:spacing w:after="120" w:line="240" w:lineRule="auto"/>
              <w:contextualSpacing/>
              <w:rPr>
                <w:rFonts w:asciiTheme="majorHAnsi" w:hAnsiTheme="majorHAnsi" w:cs="Arial"/>
                <w:sz w:val="20"/>
                <w:szCs w:val="20"/>
                <w:lang w:val="en-US"/>
              </w:rPr>
            </w:pPr>
          </w:p>
        </w:tc>
      </w:tr>
      <w:tr w:rsidR="000A014F" w:rsidRPr="00810898" w:rsidTr="00A25B8C">
        <w:trPr>
          <w:trHeight w:val="805"/>
        </w:trPr>
        <w:tc>
          <w:tcPr>
            <w:tcW w:w="1560" w:type="dxa"/>
            <w:hideMark/>
          </w:tcPr>
          <w:p w:rsidR="000A014F" w:rsidRPr="00810898" w:rsidRDefault="004D0F5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11/2009</w:t>
            </w:r>
          </w:p>
        </w:tc>
        <w:tc>
          <w:tcPr>
            <w:tcW w:w="8079" w:type="dxa"/>
            <w:hideMark/>
          </w:tcPr>
          <w:p w:rsidR="000A014F" w:rsidRPr="00810898" w:rsidRDefault="004D0F5A" w:rsidP="005F4A19">
            <w:pPr>
              <w:spacing w:after="120" w:line="240" w:lineRule="auto"/>
              <w:rPr>
                <w:rFonts w:asciiTheme="majorHAnsi" w:hAnsiTheme="majorHAnsi" w:cs="Arial"/>
                <w:lang w:val="en-US"/>
              </w:rPr>
            </w:pPr>
            <w:r w:rsidRPr="00810898">
              <w:rPr>
                <w:rFonts w:asciiTheme="majorHAnsi" w:hAnsiTheme="majorHAnsi" w:cs="Arial"/>
                <w:lang w:val="pt-PT"/>
              </w:rPr>
              <w:t>Maria Kambanaros, Kleahtes Grohmann and Eleni Theodorou</w:t>
            </w:r>
            <w:r w:rsidR="002309AA" w:rsidRPr="00810898">
              <w:rPr>
                <w:rFonts w:asciiTheme="majorHAnsi" w:hAnsiTheme="majorHAnsi" w:cs="Arial"/>
                <w:lang w:val="pt-PT"/>
              </w:rPr>
              <w:t>.</w:t>
            </w:r>
            <w:r w:rsidRPr="00810898">
              <w:rPr>
                <w:rFonts w:asciiTheme="majorHAnsi" w:hAnsiTheme="majorHAnsi" w:cs="Arial"/>
                <w:lang w:val="pt-PT"/>
              </w:rPr>
              <w:t xml:space="preserve"> </w:t>
            </w:r>
            <w:r w:rsidRPr="00810898">
              <w:rPr>
                <w:rFonts w:asciiTheme="majorHAnsi" w:hAnsiTheme="majorHAnsi" w:cs="Arial"/>
                <w:b/>
                <w:lang w:val="en-US"/>
              </w:rPr>
              <w:t>Patterns of naming objects and actions in monolingual and bilingual Cypriot Greek children, with SLI and WFDs</w:t>
            </w:r>
            <w:r w:rsidR="002309AA" w:rsidRPr="00810898">
              <w:rPr>
                <w:rFonts w:asciiTheme="majorHAnsi" w:hAnsiTheme="majorHAnsi" w:cs="Arial"/>
                <w:b/>
                <w:lang w:val="en-US"/>
              </w:rPr>
              <w:t>.</w:t>
            </w:r>
            <w:r w:rsidRPr="00810898">
              <w:rPr>
                <w:rFonts w:asciiTheme="majorHAnsi" w:hAnsiTheme="majorHAnsi" w:cs="Arial"/>
                <w:lang w:val="en-US"/>
              </w:rPr>
              <w:t xml:space="preserve"> </w:t>
            </w:r>
            <w:r w:rsidRPr="00810898">
              <w:rPr>
                <w:rFonts w:asciiTheme="majorHAnsi" w:hAnsiTheme="majorHAnsi" w:cs="Arial"/>
                <w:i/>
                <w:lang w:val="en-US"/>
              </w:rPr>
              <w:t>3</w:t>
            </w:r>
            <w:r w:rsidRPr="00810898">
              <w:rPr>
                <w:rFonts w:asciiTheme="majorHAnsi" w:hAnsiTheme="majorHAnsi" w:cs="Arial"/>
                <w:i/>
                <w:vertAlign w:val="superscript"/>
                <w:lang w:val="en-US"/>
              </w:rPr>
              <w:t>rd</w:t>
            </w:r>
            <w:r w:rsidRPr="00810898">
              <w:rPr>
                <w:rFonts w:asciiTheme="majorHAnsi" w:hAnsiTheme="majorHAnsi" w:cs="Arial"/>
                <w:i/>
                <w:lang w:val="en-US"/>
              </w:rPr>
              <w:t xml:space="preserve"> International Symposium on Communication Disorders in Multilingual Population, </w:t>
            </w:r>
            <w:r w:rsidRPr="00810898">
              <w:rPr>
                <w:rFonts w:asciiTheme="majorHAnsi" w:hAnsiTheme="majorHAnsi" w:cs="Arial"/>
              </w:rPr>
              <w:t>Agros, Cyprus</w:t>
            </w:r>
          </w:p>
        </w:tc>
      </w:tr>
      <w:tr w:rsidR="00346B88" w:rsidRPr="00810898" w:rsidTr="00A25B8C">
        <w:trPr>
          <w:trHeight w:val="640"/>
        </w:trPr>
        <w:tc>
          <w:tcPr>
            <w:tcW w:w="1560" w:type="dxa"/>
          </w:tcPr>
          <w:p w:rsidR="00346B88" w:rsidRPr="00810898" w:rsidRDefault="004D0F5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5/2009</w:t>
            </w:r>
          </w:p>
        </w:tc>
        <w:tc>
          <w:tcPr>
            <w:tcW w:w="8079" w:type="dxa"/>
          </w:tcPr>
          <w:p w:rsidR="00346B88" w:rsidRPr="00810898" w:rsidRDefault="004D0F5A" w:rsidP="005F4A19">
            <w:pPr>
              <w:spacing w:after="120" w:line="240" w:lineRule="auto"/>
              <w:rPr>
                <w:rFonts w:asciiTheme="majorHAnsi" w:hAnsiTheme="majorHAnsi" w:cs="Arial"/>
                <w:lang w:val="en-US"/>
              </w:rPr>
            </w:pPr>
            <w:r w:rsidRPr="00810898">
              <w:rPr>
                <w:rFonts w:asciiTheme="majorHAnsi" w:hAnsiTheme="majorHAnsi" w:cs="Arial"/>
                <w:bCs/>
                <w:lang w:val="en-US"/>
              </w:rPr>
              <w:t>Eleni Theodorou</w:t>
            </w:r>
            <w:r w:rsidR="002309AA" w:rsidRPr="00810898">
              <w:rPr>
                <w:rFonts w:asciiTheme="majorHAnsi" w:hAnsiTheme="majorHAnsi" w:cs="Arial"/>
                <w:bCs/>
                <w:lang w:val="en-US"/>
              </w:rPr>
              <w:t>.</w:t>
            </w:r>
            <w:r w:rsidRPr="00810898">
              <w:rPr>
                <w:rFonts w:asciiTheme="majorHAnsi" w:hAnsiTheme="majorHAnsi" w:cs="Arial"/>
                <w:bCs/>
                <w:lang w:val="en-US"/>
              </w:rPr>
              <w:t xml:space="preserve"> </w:t>
            </w:r>
            <w:r w:rsidRPr="00810898">
              <w:rPr>
                <w:rFonts w:asciiTheme="majorHAnsi" w:hAnsiTheme="majorHAnsi" w:cs="Arial"/>
                <w:b/>
                <w:lang w:val="en-US"/>
              </w:rPr>
              <w:t>Acquisition of object clitics in Cypriot-Greek</w:t>
            </w:r>
            <w:r w:rsidR="002309AA" w:rsidRPr="00810898">
              <w:rPr>
                <w:rFonts w:asciiTheme="majorHAnsi" w:hAnsiTheme="majorHAnsi" w:cs="Arial"/>
                <w:b/>
                <w:lang w:val="en-US"/>
              </w:rPr>
              <w:t>.</w:t>
            </w:r>
            <w:r w:rsidRPr="00810898">
              <w:rPr>
                <w:rFonts w:asciiTheme="majorHAnsi" w:hAnsiTheme="majorHAnsi" w:cs="Arial"/>
                <w:b/>
                <w:lang w:val="en-US"/>
              </w:rPr>
              <w:t xml:space="preserve"> </w:t>
            </w:r>
            <w:r w:rsidRPr="00810898">
              <w:rPr>
                <w:rFonts w:asciiTheme="majorHAnsi" w:hAnsiTheme="majorHAnsi" w:cs="Arial"/>
                <w:i/>
                <w:lang w:val="en-US"/>
              </w:rPr>
              <w:t>Generative Approaches to Contrastive Linguistics</w:t>
            </w:r>
            <w:r w:rsidR="002309AA" w:rsidRPr="00810898">
              <w:rPr>
                <w:rFonts w:asciiTheme="majorHAnsi" w:hAnsiTheme="majorHAnsi" w:cs="Arial"/>
                <w:i/>
                <w:lang w:val="en-US"/>
              </w:rPr>
              <w:t>.</w:t>
            </w:r>
            <w:r w:rsidRPr="00810898">
              <w:rPr>
                <w:rFonts w:asciiTheme="majorHAnsi" w:hAnsiTheme="majorHAnsi" w:cs="Arial"/>
                <w:lang w:val="en-US"/>
              </w:rPr>
              <w:t xml:space="preserve"> Nicosia, Cyprus</w:t>
            </w:r>
          </w:p>
        </w:tc>
      </w:tr>
      <w:tr w:rsidR="000A014F" w:rsidRPr="00810898" w:rsidTr="00A25B8C">
        <w:trPr>
          <w:trHeight w:val="1032"/>
        </w:trPr>
        <w:tc>
          <w:tcPr>
            <w:tcW w:w="1560" w:type="dxa"/>
            <w:hideMark/>
          </w:tcPr>
          <w:p w:rsidR="000A014F" w:rsidRPr="00810898" w:rsidRDefault="004D0F5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9/2001</w:t>
            </w:r>
          </w:p>
        </w:tc>
        <w:tc>
          <w:tcPr>
            <w:tcW w:w="8079" w:type="dxa"/>
            <w:hideMark/>
          </w:tcPr>
          <w:p w:rsidR="000A014F" w:rsidRPr="00810898" w:rsidRDefault="004D0F5A" w:rsidP="005F4A19">
            <w:pPr>
              <w:spacing w:after="120" w:line="240" w:lineRule="auto"/>
              <w:rPr>
                <w:rFonts w:asciiTheme="majorHAnsi" w:hAnsiTheme="majorHAnsi" w:cs="Arial"/>
                <w:lang w:val="en-US"/>
              </w:rPr>
            </w:pPr>
            <w:r w:rsidRPr="00810898">
              <w:rPr>
                <w:rFonts w:asciiTheme="majorHAnsi" w:hAnsiTheme="majorHAnsi" w:cs="Arial"/>
                <w:lang w:val="en-US"/>
              </w:rPr>
              <w:t>Areti Okalidou, Kakia Petinou, Eleni Theodorou and Eleni Karasimou</w:t>
            </w:r>
            <w:r w:rsidR="002309AA" w:rsidRPr="00810898">
              <w:rPr>
                <w:rFonts w:asciiTheme="majorHAnsi" w:hAnsiTheme="majorHAnsi" w:cs="Arial"/>
                <w:lang w:val="en-US"/>
              </w:rPr>
              <w:t>.</w:t>
            </w:r>
            <w:r w:rsidRPr="00810898">
              <w:rPr>
                <w:rFonts w:asciiTheme="majorHAnsi" w:hAnsiTheme="majorHAnsi" w:cs="Arial"/>
                <w:b/>
                <w:bCs/>
                <w:lang w:val="en-US"/>
              </w:rPr>
              <w:t xml:space="preserve"> </w:t>
            </w:r>
            <w:r w:rsidRPr="00810898">
              <w:rPr>
                <w:rFonts w:asciiTheme="majorHAnsi" w:hAnsiTheme="majorHAnsi" w:cs="Arial"/>
                <w:b/>
                <w:lang w:val="en-US"/>
              </w:rPr>
              <w:t>Development of voicing contrasts in stop sounds in Modern Greek and Cypriot Greek children</w:t>
            </w:r>
            <w:r w:rsidR="002309AA" w:rsidRPr="00810898">
              <w:rPr>
                <w:rFonts w:asciiTheme="majorHAnsi" w:hAnsiTheme="majorHAnsi" w:cs="Arial"/>
                <w:b/>
                <w:lang w:val="en-US"/>
              </w:rPr>
              <w:t>.</w:t>
            </w:r>
            <w:r w:rsidRPr="00810898">
              <w:rPr>
                <w:rFonts w:asciiTheme="majorHAnsi" w:hAnsiTheme="majorHAnsi" w:cs="Arial"/>
                <w:lang w:val="en-US"/>
              </w:rPr>
              <w:t xml:space="preserve"> </w:t>
            </w:r>
            <w:r w:rsidRPr="00810898">
              <w:rPr>
                <w:rFonts w:asciiTheme="majorHAnsi" w:hAnsiTheme="majorHAnsi" w:cs="Arial"/>
                <w:i/>
                <w:lang w:val="en-US"/>
              </w:rPr>
              <w:t>5</w:t>
            </w:r>
            <w:r w:rsidRPr="00810898">
              <w:rPr>
                <w:rFonts w:asciiTheme="majorHAnsi" w:hAnsiTheme="majorHAnsi" w:cs="Arial"/>
                <w:i/>
                <w:vertAlign w:val="superscript"/>
                <w:lang w:val="en-US"/>
              </w:rPr>
              <w:t xml:space="preserve">e </w:t>
            </w:r>
            <w:r w:rsidRPr="00810898">
              <w:rPr>
                <w:rFonts w:asciiTheme="majorHAnsi" w:hAnsiTheme="majorHAnsi" w:cs="Arial"/>
                <w:i/>
                <w:lang w:val="en-US"/>
              </w:rPr>
              <w:t>Colloque Internationale de Linguistique Grecque,</w:t>
            </w:r>
            <w:r w:rsidRPr="00810898">
              <w:rPr>
                <w:rFonts w:asciiTheme="majorHAnsi" w:hAnsiTheme="majorHAnsi" w:cs="Arial"/>
                <w:lang w:val="en-US"/>
              </w:rPr>
              <w:t xml:space="preserve"> Paris, France</w:t>
            </w:r>
          </w:p>
        </w:tc>
      </w:tr>
    </w:tbl>
    <w:p w:rsidR="00F8239E" w:rsidRPr="00810898" w:rsidRDefault="00F8239E" w:rsidP="005F4A19">
      <w:pPr>
        <w:keepNext/>
        <w:keepLines/>
        <w:spacing w:after="120" w:line="240" w:lineRule="auto"/>
        <w:contextualSpacing/>
        <w:rPr>
          <w:rFonts w:asciiTheme="majorHAnsi" w:hAnsiTheme="majorHAnsi" w:cs="Arial"/>
        </w:rPr>
      </w:pPr>
    </w:p>
    <w:p w:rsidR="006E692A" w:rsidRPr="00810898" w:rsidRDefault="004D0F5A" w:rsidP="005F4A19">
      <w:pPr>
        <w:keepNext/>
        <w:keepLines/>
        <w:spacing w:after="120" w:line="240" w:lineRule="auto"/>
        <w:contextualSpacing/>
        <w:rPr>
          <w:rFonts w:asciiTheme="majorHAnsi" w:hAnsiTheme="majorHAnsi" w:cs="Arial"/>
          <w:b/>
        </w:rPr>
      </w:pPr>
      <w:r w:rsidRPr="00810898">
        <w:rPr>
          <w:rFonts w:asciiTheme="majorHAnsi" w:hAnsiTheme="majorHAnsi" w:cs="Arial"/>
          <w:b/>
        </w:rPr>
        <w:t>Poste</w:t>
      </w:r>
      <w:r w:rsidR="002503E1" w:rsidRPr="00810898">
        <w:rPr>
          <w:rFonts w:asciiTheme="majorHAnsi" w:hAnsiTheme="majorHAnsi" w:cs="Arial"/>
          <w:b/>
        </w:rPr>
        <w:t>r P</w:t>
      </w:r>
      <w:r w:rsidR="005B078A" w:rsidRPr="00810898">
        <w:rPr>
          <w:rFonts w:asciiTheme="majorHAnsi" w:hAnsiTheme="majorHAnsi" w:cs="Arial"/>
          <w:b/>
        </w:rPr>
        <w:t>resentations (Peer reviewed I</w:t>
      </w:r>
      <w:r w:rsidRPr="00810898">
        <w:rPr>
          <w:rFonts w:asciiTheme="majorHAnsi" w:hAnsiTheme="majorHAnsi" w:cs="Arial"/>
          <w:b/>
        </w:rPr>
        <w:t xml:space="preserve">nternational </w:t>
      </w:r>
      <w:r w:rsidR="005B078A" w:rsidRPr="00810898">
        <w:rPr>
          <w:rFonts w:asciiTheme="majorHAnsi" w:hAnsiTheme="majorHAnsi" w:cs="Arial"/>
          <w:b/>
        </w:rPr>
        <w:t>C</w:t>
      </w:r>
      <w:r w:rsidRPr="00810898">
        <w:rPr>
          <w:rFonts w:asciiTheme="majorHAnsi" w:hAnsiTheme="majorHAnsi" w:cs="Arial"/>
          <w:b/>
        </w:rPr>
        <w:t>onferences)</w:t>
      </w:r>
    </w:p>
    <w:p w:rsidR="007E03B9" w:rsidRPr="00810898" w:rsidRDefault="007E03B9" w:rsidP="005F4A19">
      <w:pPr>
        <w:keepNext/>
        <w:keepLines/>
        <w:spacing w:after="120" w:line="240" w:lineRule="auto"/>
        <w:rPr>
          <w:rFonts w:asciiTheme="majorHAnsi" w:hAnsiTheme="majorHAnsi" w:cs="Arial"/>
        </w:rPr>
      </w:pPr>
    </w:p>
    <w:tbl>
      <w:tblPr>
        <w:tblW w:w="9639" w:type="dxa"/>
        <w:tblInd w:w="-459" w:type="dxa"/>
        <w:tblLayout w:type="fixed"/>
        <w:tblLook w:val="04A0" w:firstRow="1" w:lastRow="0" w:firstColumn="1" w:lastColumn="0" w:noHBand="0" w:noVBand="1"/>
      </w:tblPr>
      <w:tblGrid>
        <w:gridCol w:w="1560"/>
        <w:gridCol w:w="8079"/>
      </w:tblGrid>
      <w:tr w:rsidR="00293C99" w:rsidRPr="00810898" w:rsidTr="00A25B8C">
        <w:trPr>
          <w:trHeight w:val="250"/>
        </w:trPr>
        <w:tc>
          <w:tcPr>
            <w:tcW w:w="1560" w:type="dxa"/>
          </w:tcPr>
          <w:p w:rsidR="00293C99" w:rsidRPr="00810898" w:rsidRDefault="00293C99" w:rsidP="005F4A19">
            <w:pPr>
              <w:keepNext/>
              <w:keepLines/>
              <w:tabs>
                <w:tab w:val="left" w:pos="360"/>
              </w:tabs>
              <w:spacing w:after="120" w:line="240" w:lineRule="auto"/>
              <w:rPr>
                <w:rFonts w:asciiTheme="majorHAnsi" w:hAnsiTheme="majorHAnsi" w:cs="Arial"/>
              </w:rPr>
            </w:pPr>
            <w:r w:rsidRPr="00810898">
              <w:rPr>
                <w:rFonts w:asciiTheme="majorHAnsi" w:hAnsiTheme="majorHAnsi" w:cs="Arial"/>
              </w:rPr>
              <w:t>8/2016</w:t>
            </w:r>
          </w:p>
        </w:tc>
        <w:tc>
          <w:tcPr>
            <w:tcW w:w="8079" w:type="dxa"/>
          </w:tcPr>
          <w:p w:rsidR="00293C99" w:rsidRPr="00810898" w:rsidRDefault="00293C99" w:rsidP="005F4A19">
            <w:pPr>
              <w:keepNext/>
              <w:keepLines/>
              <w:autoSpaceDE w:val="0"/>
              <w:autoSpaceDN w:val="0"/>
              <w:adjustRightInd w:val="0"/>
              <w:spacing w:after="120" w:line="240" w:lineRule="auto"/>
              <w:rPr>
                <w:rFonts w:asciiTheme="majorHAnsi" w:hAnsiTheme="majorHAnsi" w:cs="Arial"/>
                <w:iCs/>
                <w:lang w:val="en-US" w:eastAsia="el-GR"/>
              </w:rPr>
            </w:pPr>
            <w:r w:rsidRPr="00810898">
              <w:rPr>
                <w:rFonts w:asciiTheme="majorHAnsi" w:hAnsiTheme="majorHAnsi"/>
              </w:rPr>
              <w:t>Eleni Theodorou and Kleanthes Grohmann</w:t>
            </w:r>
            <w:r w:rsidR="002309AA" w:rsidRPr="00810898">
              <w:rPr>
                <w:rFonts w:asciiTheme="majorHAnsi" w:hAnsiTheme="majorHAnsi"/>
              </w:rPr>
              <w:t>.</w:t>
            </w:r>
            <w:r w:rsidRPr="00810898">
              <w:rPr>
                <w:rFonts w:asciiTheme="majorHAnsi" w:hAnsiTheme="majorHAnsi"/>
              </w:rPr>
              <w:t xml:space="preserve"> </w:t>
            </w:r>
            <w:r w:rsidRPr="00810898">
              <w:rPr>
                <w:rFonts w:asciiTheme="majorHAnsi" w:hAnsiTheme="majorHAnsi"/>
                <w:b/>
              </w:rPr>
              <w:t>An exploration of syntactic abilities of Greek Cypriot children with (S)LI using narratives</w:t>
            </w:r>
            <w:r w:rsidR="002309AA" w:rsidRPr="00810898">
              <w:rPr>
                <w:rFonts w:asciiTheme="majorHAnsi" w:hAnsiTheme="majorHAnsi"/>
              </w:rPr>
              <w:t>.</w:t>
            </w:r>
            <w:r w:rsidRPr="00810898">
              <w:rPr>
                <w:rFonts w:asciiTheme="majorHAnsi" w:hAnsiTheme="majorHAnsi"/>
              </w:rPr>
              <w:t xml:space="preserve"> 30</w:t>
            </w:r>
            <w:r w:rsidRPr="00810898">
              <w:rPr>
                <w:rFonts w:asciiTheme="majorHAnsi" w:hAnsiTheme="majorHAnsi"/>
                <w:vertAlign w:val="superscript"/>
              </w:rPr>
              <w:t>th</w:t>
            </w:r>
            <w:r w:rsidRPr="00810898">
              <w:rPr>
                <w:rFonts w:asciiTheme="majorHAnsi" w:hAnsiTheme="majorHAnsi"/>
              </w:rPr>
              <w:t xml:space="preserve"> Conference of International Association of Logopedics and Phoniatrics</w:t>
            </w:r>
            <w:r w:rsidR="002309AA" w:rsidRPr="00810898">
              <w:rPr>
                <w:rFonts w:asciiTheme="majorHAnsi" w:hAnsiTheme="majorHAnsi"/>
              </w:rPr>
              <w:t>.</w:t>
            </w:r>
            <w:r w:rsidRPr="00810898">
              <w:rPr>
                <w:rFonts w:asciiTheme="majorHAnsi" w:hAnsiTheme="majorHAnsi"/>
              </w:rPr>
              <w:t xml:space="preserve"> City West hotel conference and events, Saggart Co Dublin, Ireland</w:t>
            </w:r>
            <w:r w:rsidR="002309AA" w:rsidRPr="00810898">
              <w:rPr>
                <w:rFonts w:asciiTheme="majorHAnsi" w:hAnsiTheme="majorHAnsi"/>
              </w:rPr>
              <w:t>.</w:t>
            </w:r>
          </w:p>
        </w:tc>
      </w:tr>
      <w:tr w:rsidR="00F21106" w:rsidRPr="00810898" w:rsidTr="00A25B8C">
        <w:trPr>
          <w:trHeight w:val="250"/>
        </w:trPr>
        <w:tc>
          <w:tcPr>
            <w:tcW w:w="1560" w:type="dxa"/>
          </w:tcPr>
          <w:p w:rsidR="00F21106" w:rsidRPr="00810898" w:rsidRDefault="00F21106" w:rsidP="005F4A19">
            <w:pPr>
              <w:keepNext/>
              <w:keepLines/>
              <w:tabs>
                <w:tab w:val="left" w:pos="360"/>
              </w:tabs>
              <w:spacing w:after="120" w:line="240" w:lineRule="auto"/>
              <w:rPr>
                <w:rFonts w:asciiTheme="majorHAnsi" w:hAnsiTheme="majorHAnsi" w:cs="Arial"/>
              </w:rPr>
            </w:pPr>
            <w:r w:rsidRPr="00810898">
              <w:rPr>
                <w:rFonts w:asciiTheme="majorHAnsi" w:hAnsiTheme="majorHAnsi" w:cs="Arial"/>
              </w:rPr>
              <w:t>7/2015</w:t>
            </w:r>
          </w:p>
        </w:tc>
        <w:tc>
          <w:tcPr>
            <w:tcW w:w="8079" w:type="dxa"/>
          </w:tcPr>
          <w:p w:rsidR="00F21106" w:rsidRPr="00810898" w:rsidRDefault="00F21106" w:rsidP="005F4A19">
            <w:pPr>
              <w:keepNext/>
              <w:keepLines/>
              <w:autoSpaceDE w:val="0"/>
              <w:autoSpaceDN w:val="0"/>
              <w:adjustRightInd w:val="0"/>
              <w:spacing w:after="120" w:line="240" w:lineRule="auto"/>
              <w:rPr>
                <w:rFonts w:asciiTheme="majorHAnsi" w:hAnsiTheme="majorHAnsi" w:cs="Arial"/>
                <w:iCs/>
                <w:lang w:val="en-US" w:eastAsia="el-GR"/>
              </w:rPr>
            </w:pPr>
            <w:r w:rsidRPr="00810898">
              <w:rPr>
                <w:rFonts w:asciiTheme="majorHAnsi" w:hAnsiTheme="majorHAnsi" w:cs="Arial"/>
                <w:iCs/>
                <w:lang w:val="en-US" w:eastAsia="el-GR"/>
              </w:rPr>
              <w:t>Eleni Theodorou, Maria Kambanaros and Kleanthes Grohmann</w:t>
            </w:r>
            <w:r w:rsidR="002309AA" w:rsidRPr="00810898">
              <w:rPr>
                <w:rFonts w:asciiTheme="majorHAnsi" w:hAnsiTheme="majorHAnsi" w:cs="Arial"/>
                <w:iCs/>
                <w:lang w:val="en-US" w:eastAsia="el-GR"/>
              </w:rPr>
              <w:t>.</w:t>
            </w:r>
            <w:r w:rsidRPr="00810898">
              <w:rPr>
                <w:rFonts w:asciiTheme="majorHAnsi" w:hAnsiTheme="majorHAnsi" w:cs="Arial"/>
                <w:iCs/>
                <w:lang w:val="en-US" w:eastAsia="el-GR"/>
              </w:rPr>
              <w:t xml:space="preserve"> </w:t>
            </w:r>
            <w:r w:rsidRPr="00810898">
              <w:rPr>
                <w:rFonts w:asciiTheme="majorHAnsi" w:hAnsiTheme="majorHAnsi" w:cs="Arial"/>
                <w:b/>
                <w:iCs/>
                <w:lang w:val="en-US" w:eastAsia="el-GR"/>
              </w:rPr>
              <w:t>Sentence Repetition as a Tool for Measuring Working Memory in SLI</w:t>
            </w:r>
            <w:r w:rsidR="002309AA" w:rsidRPr="00810898">
              <w:rPr>
                <w:rFonts w:asciiTheme="majorHAnsi" w:hAnsiTheme="majorHAnsi" w:cs="Arial"/>
                <w:b/>
                <w:iCs/>
                <w:lang w:val="en-US" w:eastAsia="el-GR"/>
              </w:rPr>
              <w:t>.</w:t>
            </w:r>
            <w:r w:rsidRPr="00810898">
              <w:rPr>
                <w:rFonts w:asciiTheme="majorHAnsi" w:hAnsiTheme="majorHAnsi" w:cs="Arial"/>
                <w:b/>
                <w:iCs/>
                <w:lang w:val="en-US" w:eastAsia="el-GR"/>
              </w:rPr>
              <w:t xml:space="preserve"> </w:t>
            </w:r>
            <w:r w:rsidRPr="00810898">
              <w:rPr>
                <w:rFonts w:asciiTheme="majorHAnsi" w:hAnsiTheme="majorHAnsi" w:cs="Arial"/>
                <w:iCs/>
                <w:lang w:val="en-US" w:eastAsia="el-GR"/>
              </w:rPr>
              <w:t>Bilingualism and Specific Language Impairment 2015</w:t>
            </w:r>
            <w:r w:rsidR="002309AA" w:rsidRPr="00810898">
              <w:rPr>
                <w:rFonts w:asciiTheme="majorHAnsi" w:hAnsiTheme="majorHAnsi" w:cs="Arial"/>
                <w:iCs/>
                <w:lang w:val="en-US" w:eastAsia="el-GR"/>
              </w:rPr>
              <w:t>.</w:t>
            </w:r>
            <w:r w:rsidRPr="00810898">
              <w:rPr>
                <w:rFonts w:asciiTheme="majorHAnsi" w:hAnsiTheme="majorHAnsi" w:cs="Arial"/>
                <w:iCs/>
                <w:lang w:val="en-US" w:eastAsia="el-GR"/>
              </w:rPr>
              <w:t xml:space="preserve"> Tours, France</w:t>
            </w:r>
          </w:p>
        </w:tc>
      </w:tr>
      <w:tr w:rsidR="00346B88" w:rsidRPr="00810898" w:rsidTr="00A25B8C">
        <w:trPr>
          <w:trHeight w:val="250"/>
        </w:trPr>
        <w:tc>
          <w:tcPr>
            <w:tcW w:w="1560" w:type="dxa"/>
          </w:tcPr>
          <w:p w:rsidR="00346B88" w:rsidRPr="00810898" w:rsidRDefault="004D0F5A" w:rsidP="005F4A19">
            <w:pPr>
              <w:keepNext/>
              <w:keepLines/>
              <w:tabs>
                <w:tab w:val="left" w:pos="360"/>
              </w:tabs>
              <w:spacing w:after="120" w:line="240" w:lineRule="auto"/>
              <w:rPr>
                <w:rFonts w:asciiTheme="majorHAnsi" w:hAnsiTheme="majorHAnsi" w:cs="Arial"/>
              </w:rPr>
            </w:pPr>
            <w:r w:rsidRPr="00810898">
              <w:rPr>
                <w:rFonts w:asciiTheme="majorHAnsi" w:hAnsiTheme="majorHAnsi" w:cs="Arial"/>
              </w:rPr>
              <w:t>9/2012</w:t>
            </w:r>
          </w:p>
        </w:tc>
        <w:tc>
          <w:tcPr>
            <w:tcW w:w="8079" w:type="dxa"/>
          </w:tcPr>
          <w:p w:rsidR="00346B88" w:rsidRPr="00810898" w:rsidRDefault="004D0F5A" w:rsidP="005F4A19">
            <w:pPr>
              <w:keepNext/>
              <w:keepLines/>
              <w:autoSpaceDE w:val="0"/>
              <w:autoSpaceDN w:val="0"/>
              <w:adjustRightInd w:val="0"/>
              <w:spacing w:after="120" w:line="240" w:lineRule="auto"/>
              <w:rPr>
                <w:rFonts w:asciiTheme="majorHAnsi" w:hAnsiTheme="majorHAnsi" w:cs="Arial"/>
                <w:b/>
              </w:rPr>
            </w:pPr>
            <w:r w:rsidRPr="00810898">
              <w:rPr>
                <w:rFonts w:asciiTheme="majorHAnsi" w:hAnsiTheme="majorHAnsi" w:cs="Arial"/>
                <w:iCs/>
                <w:lang w:val="en-US" w:eastAsia="el-GR"/>
              </w:rPr>
              <w:t>Eleni Theodorou and Kleanthes Grohmann</w:t>
            </w:r>
            <w:r w:rsidR="002309AA" w:rsidRPr="00810898">
              <w:rPr>
                <w:rFonts w:asciiTheme="majorHAnsi" w:hAnsiTheme="majorHAnsi" w:cs="Arial"/>
                <w:iCs/>
                <w:lang w:val="en-US" w:eastAsia="el-GR"/>
              </w:rPr>
              <w:t>.</w:t>
            </w:r>
            <w:r w:rsidRPr="00810898">
              <w:rPr>
                <w:rFonts w:asciiTheme="majorHAnsi" w:hAnsiTheme="majorHAnsi" w:cs="Arial"/>
                <w:iCs/>
                <w:lang w:val="en-US" w:eastAsia="el-GR"/>
              </w:rPr>
              <w:t xml:space="preserve"> </w:t>
            </w:r>
            <w:r w:rsidRPr="00810898">
              <w:rPr>
                <w:rFonts w:asciiTheme="majorHAnsi" w:hAnsiTheme="majorHAnsi" w:cs="Arial"/>
                <w:b/>
                <w:iCs/>
                <w:lang w:val="en-US" w:eastAsia="el-GR"/>
              </w:rPr>
              <w:t>Object Clitics in Cypriot Greek Children with SLI</w:t>
            </w:r>
            <w:r w:rsidR="002309AA" w:rsidRPr="00810898">
              <w:rPr>
                <w:rFonts w:asciiTheme="majorHAnsi" w:hAnsiTheme="majorHAnsi" w:cs="Arial"/>
                <w:b/>
                <w:iCs/>
                <w:lang w:val="en-US" w:eastAsia="el-GR"/>
              </w:rPr>
              <w:t>.</w:t>
            </w:r>
            <w:r w:rsidRPr="00810898">
              <w:rPr>
                <w:rFonts w:asciiTheme="majorHAnsi" w:hAnsiTheme="majorHAnsi" w:cs="Arial"/>
                <w:b/>
                <w:lang w:val="en-US" w:eastAsia="el-GR"/>
              </w:rPr>
              <w:t xml:space="preserve"> </w:t>
            </w:r>
            <w:r w:rsidRPr="00810898">
              <w:rPr>
                <w:rFonts w:asciiTheme="majorHAnsi" w:hAnsiTheme="majorHAnsi" w:cs="Arial"/>
                <w:lang w:val="en-US" w:eastAsia="el-GR"/>
              </w:rPr>
              <w:t>Language Disorders in Greek 4</w:t>
            </w:r>
            <w:r w:rsidR="002309AA" w:rsidRPr="00810898">
              <w:rPr>
                <w:rFonts w:asciiTheme="majorHAnsi" w:hAnsiTheme="majorHAnsi" w:cs="Arial"/>
                <w:lang w:val="en-US" w:eastAsia="el-GR"/>
              </w:rPr>
              <w:t>.</w:t>
            </w:r>
            <w:r w:rsidRPr="00810898">
              <w:rPr>
                <w:rFonts w:asciiTheme="majorHAnsi" w:hAnsiTheme="majorHAnsi" w:cs="Arial"/>
                <w:lang w:val="en-US" w:eastAsia="el-GR"/>
              </w:rPr>
              <w:t xml:space="preserve"> Technological Educational Institute of Patras, Greece</w:t>
            </w:r>
            <w:r w:rsidRPr="00810898">
              <w:rPr>
                <w:rFonts w:asciiTheme="majorHAnsi" w:hAnsiTheme="majorHAnsi" w:cs="Arial"/>
                <w:iCs/>
                <w:lang w:val="en-US" w:eastAsia="el-GR"/>
              </w:rPr>
              <w:t xml:space="preserve"> </w:t>
            </w:r>
          </w:p>
        </w:tc>
      </w:tr>
      <w:tr w:rsidR="00F42BF8" w:rsidRPr="00810898" w:rsidTr="00A25B8C">
        <w:trPr>
          <w:trHeight w:val="250"/>
        </w:trPr>
        <w:tc>
          <w:tcPr>
            <w:tcW w:w="1560" w:type="dxa"/>
            <w:hideMark/>
          </w:tcPr>
          <w:p w:rsidR="00F42BF8" w:rsidRPr="00810898" w:rsidRDefault="004D0F5A" w:rsidP="005F4A19">
            <w:pPr>
              <w:tabs>
                <w:tab w:val="left" w:pos="360"/>
              </w:tabs>
              <w:spacing w:after="120" w:line="240" w:lineRule="auto"/>
              <w:rPr>
                <w:rFonts w:asciiTheme="majorHAnsi" w:hAnsiTheme="majorHAnsi" w:cs="Arial"/>
              </w:rPr>
            </w:pPr>
            <w:r w:rsidRPr="00810898">
              <w:rPr>
                <w:rFonts w:asciiTheme="majorHAnsi" w:hAnsiTheme="majorHAnsi" w:cs="Arial"/>
              </w:rPr>
              <w:t>9/2012</w:t>
            </w:r>
          </w:p>
        </w:tc>
        <w:tc>
          <w:tcPr>
            <w:tcW w:w="8079" w:type="dxa"/>
            <w:hideMark/>
          </w:tcPr>
          <w:p w:rsidR="00F42BF8" w:rsidRPr="00810898" w:rsidRDefault="004D0F5A" w:rsidP="005F4A19">
            <w:pPr>
              <w:autoSpaceDE w:val="0"/>
              <w:autoSpaceDN w:val="0"/>
              <w:adjustRightInd w:val="0"/>
              <w:spacing w:after="120" w:line="240" w:lineRule="auto"/>
              <w:rPr>
                <w:rFonts w:asciiTheme="majorHAnsi" w:hAnsiTheme="majorHAnsi" w:cs="Arial"/>
                <w:lang w:val="en-US" w:eastAsia="el-GR"/>
              </w:rPr>
            </w:pPr>
            <w:r w:rsidRPr="00810898">
              <w:rPr>
                <w:rFonts w:asciiTheme="majorHAnsi" w:hAnsiTheme="majorHAnsi" w:cs="Arial"/>
                <w:iCs/>
                <w:lang w:eastAsia="el-GR"/>
              </w:rPr>
              <w:t>Maria Kambanaros, Eleni Theodorou and Kleanthes Grohmann</w:t>
            </w:r>
            <w:r w:rsidR="002309AA" w:rsidRPr="00810898">
              <w:rPr>
                <w:rFonts w:asciiTheme="majorHAnsi" w:hAnsiTheme="majorHAnsi" w:cs="Arial"/>
                <w:iCs/>
                <w:lang w:eastAsia="el-GR"/>
              </w:rPr>
              <w:t>.</w:t>
            </w:r>
            <w:r w:rsidRPr="00810898">
              <w:rPr>
                <w:rFonts w:asciiTheme="majorHAnsi" w:hAnsiTheme="majorHAnsi" w:cs="Arial"/>
                <w:iCs/>
                <w:lang w:eastAsia="el-GR"/>
              </w:rPr>
              <w:t xml:space="preserve"> </w:t>
            </w:r>
            <w:r w:rsidRPr="00810898">
              <w:rPr>
                <w:rFonts w:asciiTheme="majorHAnsi" w:hAnsiTheme="majorHAnsi" w:cs="Arial"/>
                <w:b/>
                <w:iCs/>
                <w:lang w:val="en-US" w:eastAsia="el-GR"/>
              </w:rPr>
              <w:t>Lexical and Morphosyntactic Skills in Multilingual Autism: A Case Study from Cyprus</w:t>
            </w:r>
            <w:r w:rsidR="002309AA" w:rsidRPr="00810898">
              <w:rPr>
                <w:rFonts w:asciiTheme="majorHAnsi" w:hAnsiTheme="majorHAnsi" w:cs="Arial"/>
                <w:b/>
                <w:iCs/>
                <w:lang w:val="en-US" w:eastAsia="el-GR"/>
              </w:rPr>
              <w:t>.</w:t>
            </w:r>
            <w:r w:rsidRPr="00810898">
              <w:rPr>
                <w:rFonts w:asciiTheme="majorHAnsi" w:hAnsiTheme="majorHAnsi" w:cs="Arial"/>
                <w:b/>
                <w:iCs/>
                <w:lang w:val="en-US" w:eastAsia="el-GR"/>
              </w:rPr>
              <w:t xml:space="preserve"> </w:t>
            </w:r>
            <w:r w:rsidRPr="00810898">
              <w:rPr>
                <w:rFonts w:asciiTheme="majorHAnsi" w:hAnsiTheme="majorHAnsi" w:cs="Arial"/>
                <w:lang w:val="en-US" w:eastAsia="el-GR"/>
              </w:rPr>
              <w:t>Language Disorders in Greek 4</w:t>
            </w:r>
            <w:r w:rsidR="002309AA" w:rsidRPr="00810898">
              <w:rPr>
                <w:rFonts w:asciiTheme="majorHAnsi" w:hAnsiTheme="majorHAnsi" w:cs="Arial"/>
                <w:lang w:val="en-US" w:eastAsia="el-GR"/>
              </w:rPr>
              <w:t>.</w:t>
            </w:r>
            <w:r w:rsidRPr="00810898">
              <w:rPr>
                <w:rFonts w:asciiTheme="majorHAnsi" w:hAnsiTheme="majorHAnsi" w:cs="Arial"/>
                <w:lang w:val="en-US" w:eastAsia="el-GR"/>
              </w:rPr>
              <w:t xml:space="preserve"> Technological Educational Institute of Patras, Greece</w:t>
            </w:r>
          </w:p>
        </w:tc>
      </w:tr>
      <w:tr w:rsidR="00346B88" w:rsidRPr="00810898" w:rsidTr="00A25B8C">
        <w:trPr>
          <w:trHeight w:val="897"/>
        </w:trPr>
        <w:tc>
          <w:tcPr>
            <w:tcW w:w="1560" w:type="dxa"/>
          </w:tcPr>
          <w:p w:rsidR="00346B88" w:rsidRPr="00810898" w:rsidRDefault="004D0F5A" w:rsidP="005F4A19">
            <w:pPr>
              <w:tabs>
                <w:tab w:val="left" w:pos="360"/>
              </w:tabs>
              <w:spacing w:after="120" w:line="240" w:lineRule="auto"/>
              <w:rPr>
                <w:rFonts w:asciiTheme="majorHAnsi" w:hAnsiTheme="majorHAnsi" w:cs="Arial"/>
              </w:rPr>
            </w:pPr>
            <w:r w:rsidRPr="00810898">
              <w:rPr>
                <w:rFonts w:asciiTheme="majorHAnsi" w:hAnsiTheme="majorHAnsi" w:cs="Arial"/>
              </w:rPr>
              <w:t>7/2012</w:t>
            </w:r>
          </w:p>
        </w:tc>
        <w:tc>
          <w:tcPr>
            <w:tcW w:w="8079" w:type="dxa"/>
          </w:tcPr>
          <w:p w:rsidR="00346B88" w:rsidRPr="00810898" w:rsidRDefault="004D0F5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rPr>
              <w:t>Eleni Theodorou, Maria Kambanaros and Kleanthes Grohmann</w:t>
            </w:r>
            <w:r w:rsidR="002309AA" w:rsidRPr="00810898">
              <w:rPr>
                <w:rFonts w:asciiTheme="majorHAnsi" w:hAnsiTheme="majorHAnsi" w:cs="Arial"/>
              </w:rPr>
              <w:t>.</w:t>
            </w:r>
            <w:r w:rsidRPr="00810898">
              <w:rPr>
                <w:rFonts w:asciiTheme="majorHAnsi" w:eastAsia="MS PGothic" w:hAnsiTheme="majorHAnsi" w:cs="Arial"/>
                <w:b/>
                <w:bCs/>
                <w:color w:val="009A46"/>
                <w:kern w:val="24"/>
                <w:position w:val="1"/>
                <w:lang w:val="en-US" w:eastAsia="el-GR"/>
              </w:rPr>
              <w:t xml:space="preserve"> </w:t>
            </w:r>
            <w:r w:rsidRPr="00810898">
              <w:rPr>
                <w:rFonts w:asciiTheme="majorHAnsi" w:hAnsiTheme="majorHAnsi" w:cs="Arial"/>
                <w:b/>
                <w:bCs/>
                <w:lang w:val="en-US"/>
              </w:rPr>
              <w:t>Diagnostic issues for bilectal children with SLI: The case of Cypriot Greek</w:t>
            </w:r>
            <w:r w:rsidR="002309AA" w:rsidRPr="00810898">
              <w:rPr>
                <w:rFonts w:asciiTheme="majorHAnsi" w:hAnsiTheme="majorHAnsi" w:cs="Arial"/>
                <w:b/>
                <w:lang w:val="en-US"/>
              </w:rPr>
              <w:t>.</w:t>
            </w:r>
            <w:r w:rsidRPr="00810898">
              <w:rPr>
                <w:rFonts w:asciiTheme="majorHAnsi" w:hAnsiTheme="majorHAnsi" w:cs="Arial"/>
                <w:b/>
                <w:lang w:val="en-US"/>
              </w:rPr>
              <w:t xml:space="preserve"> </w:t>
            </w:r>
            <w:r w:rsidRPr="00810898">
              <w:rPr>
                <w:rFonts w:asciiTheme="majorHAnsi" w:hAnsiTheme="majorHAnsi" w:cs="Arial"/>
                <w:bCs/>
                <w:lang w:val="en-US"/>
              </w:rPr>
              <w:t>Specific Language Impairment — diagnosis, prognosis, intervention, Warsaw, Poland</w:t>
            </w:r>
          </w:p>
        </w:tc>
      </w:tr>
      <w:tr w:rsidR="00346B88" w:rsidRPr="00810898" w:rsidTr="00A25B8C">
        <w:trPr>
          <w:trHeight w:val="1381"/>
        </w:trPr>
        <w:tc>
          <w:tcPr>
            <w:tcW w:w="1560" w:type="dxa"/>
          </w:tcPr>
          <w:p w:rsidR="00346B88" w:rsidRPr="00810898" w:rsidRDefault="004D0F5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lastRenderedPageBreak/>
              <w:t>7/2011</w:t>
            </w:r>
          </w:p>
        </w:tc>
        <w:tc>
          <w:tcPr>
            <w:tcW w:w="8079" w:type="dxa"/>
          </w:tcPr>
          <w:p w:rsidR="00346B88" w:rsidRPr="00810898" w:rsidRDefault="004D0F5A" w:rsidP="005F4A19">
            <w:pPr>
              <w:shd w:val="clear" w:color="auto" w:fill="FFFFFF"/>
              <w:spacing w:after="120" w:line="240" w:lineRule="auto"/>
              <w:rPr>
                <w:rFonts w:asciiTheme="majorHAnsi" w:hAnsiTheme="majorHAnsi" w:cs="Arial"/>
              </w:rPr>
            </w:pPr>
            <w:r w:rsidRPr="00810898">
              <w:rPr>
                <w:rFonts w:asciiTheme="majorHAnsi" w:hAnsiTheme="majorHAnsi" w:cs="Arial"/>
              </w:rPr>
              <w:t>Eleni Theodorou and Kleanthes Grohmann</w:t>
            </w:r>
            <w:r w:rsidR="002309AA" w:rsidRPr="00810898">
              <w:rPr>
                <w:rFonts w:asciiTheme="majorHAnsi" w:hAnsiTheme="majorHAnsi" w:cs="Arial"/>
              </w:rPr>
              <w:t>.</w:t>
            </w:r>
            <w:r w:rsidRPr="00810898">
              <w:rPr>
                <w:rFonts w:asciiTheme="majorHAnsi" w:hAnsiTheme="majorHAnsi" w:cs="Arial"/>
              </w:rPr>
              <w:t xml:space="preserve"> </w:t>
            </w:r>
            <w:r w:rsidRPr="00810898">
              <w:rPr>
                <w:rFonts w:asciiTheme="majorHAnsi" w:hAnsiTheme="majorHAnsi" w:cs="Arial"/>
                <w:b/>
                <w:bCs/>
                <w:lang w:val="en-US" w:eastAsia="el-GR"/>
              </w:rPr>
              <w:t>The acquisition of relative clauses in Cypriot Greek: Production and comprehension</w:t>
            </w:r>
            <w:r w:rsidR="002309AA" w:rsidRPr="00810898">
              <w:rPr>
                <w:rFonts w:asciiTheme="majorHAnsi" w:hAnsiTheme="majorHAnsi" w:cs="Arial"/>
                <w:lang w:val="en-US" w:eastAsia="el-GR"/>
              </w:rPr>
              <w:t>.</w:t>
            </w:r>
            <w:r w:rsidRPr="00810898">
              <w:rPr>
                <w:rFonts w:asciiTheme="majorHAnsi" w:hAnsiTheme="majorHAnsi" w:cs="Arial"/>
                <w:lang w:val="en-US" w:eastAsia="el-GR"/>
              </w:rPr>
              <w:t xml:space="preserve"> </w:t>
            </w:r>
            <w:hyperlink r:id="rId16" w:history="1">
              <w:r w:rsidRPr="00810898">
                <w:rPr>
                  <w:rFonts w:asciiTheme="majorHAnsi" w:hAnsiTheme="majorHAnsi" w:cs="Arial"/>
                  <w:i/>
                  <w:iCs/>
                  <w:lang w:val="en-US" w:eastAsia="el-GR"/>
                </w:rPr>
                <w:t>UMinho Summer School of Linguistics 2011 on Neuro and Psycholinguistics Approaches to Language Processing</w:t>
              </w:r>
            </w:hyperlink>
            <w:r w:rsidR="002309AA" w:rsidRPr="00810898">
              <w:rPr>
                <w:rFonts w:asciiTheme="majorHAnsi" w:hAnsiTheme="majorHAnsi" w:cs="Arial"/>
                <w:lang w:val="en-US" w:eastAsia="el-GR"/>
              </w:rPr>
              <w:t>.</w:t>
            </w:r>
            <w:r w:rsidRPr="00810898">
              <w:rPr>
                <w:rFonts w:asciiTheme="majorHAnsi" w:hAnsiTheme="majorHAnsi" w:cs="Arial"/>
                <w:lang w:val="en-US" w:eastAsia="el-GR"/>
              </w:rPr>
              <w:t xml:space="preserve"> University of Minho, Braga, Portugal</w:t>
            </w:r>
          </w:p>
        </w:tc>
      </w:tr>
      <w:tr w:rsidR="00346B88" w:rsidRPr="00810898" w:rsidTr="00A25B8C">
        <w:trPr>
          <w:trHeight w:val="249"/>
        </w:trPr>
        <w:tc>
          <w:tcPr>
            <w:tcW w:w="1560" w:type="dxa"/>
          </w:tcPr>
          <w:p w:rsidR="00346B88" w:rsidRPr="00810898" w:rsidRDefault="004D0F5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10/2010</w:t>
            </w:r>
          </w:p>
        </w:tc>
        <w:tc>
          <w:tcPr>
            <w:tcW w:w="8079" w:type="dxa"/>
          </w:tcPr>
          <w:p w:rsidR="00346B88" w:rsidRPr="00810898" w:rsidRDefault="004D0F5A" w:rsidP="005F4A19">
            <w:pPr>
              <w:shd w:val="clear" w:color="auto" w:fill="FFFFFF"/>
              <w:spacing w:after="120" w:line="240" w:lineRule="auto"/>
              <w:rPr>
                <w:rFonts w:asciiTheme="majorHAnsi" w:hAnsiTheme="majorHAnsi" w:cs="Arial"/>
              </w:rPr>
            </w:pPr>
            <w:r w:rsidRPr="00810898">
              <w:rPr>
                <w:rFonts w:asciiTheme="majorHAnsi" w:hAnsiTheme="majorHAnsi" w:cs="Arial"/>
              </w:rPr>
              <w:t>Eleni Theodorou and Kleanthes K</w:t>
            </w:r>
            <w:r w:rsidR="002309AA" w:rsidRPr="00810898">
              <w:rPr>
                <w:rFonts w:asciiTheme="majorHAnsi" w:hAnsiTheme="majorHAnsi" w:cs="Arial"/>
              </w:rPr>
              <w:t>.</w:t>
            </w:r>
            <w:r w:rsidRPr="00810898">
              <w:rPr>
                <w:rFonts w:asciiTheme="majorHAnsi" w:hAnsiTheme="majorHAnsi" w:cs="Arial"/>
              </w:rPr>
              <w:t xml:space="preserve"> Grohmann</w:t>
            </w:r>
            <w:r w:rsidR="002309AA" w:rsidRPr="00810898">
              <w:rPr>
                <w:rFonts w:asciiTheme="majorHAnsi" w:hAnsiTheme="majorHAnsi" w:cs="Arial"/>
              </w:rPr>
              <w:t>.</w:t>
            </w:r>
            <w:r w:rsidRPr="00810898">
              <w:rPr>
                <w:rFonts w:asciiTheme="majorHAnsi" w:hAnsiTheme="majorHAnsi" w:cs="Arial"/>
              </w:rPr>
              <w:t xml:space="preserve"> </w:t>
            </w:r>
            <w:r w:rsidRPr="00810898">
              <w:rPr>
                <w:rStyle w:val="Strong"/>
                <w:rFonts w:asciiTheme="majorHAnsi" w:hAnsiTheme="majorHAnsi" w:cs="Arial"/>
              </w:rPr>
              <w:t>Narratives in Cypriot Greek mono- and bilingual children with SLI</w:t>
            </w:r>
            <w:r w:rsidR="002309AA" w:rsidRPr="00810898">
              <w:rPr>
                <w:rFonts w:asciiTheme="majorHAnsi" w:hAnsiTheme="majorHAnsi" w:cs="Arial"/>
              </w:rPr>
              <w:t>.</w:t>
            </w:r>
            <w:r w:rsidRPr="00810898">
              <w:rPr>
                <w:rFonts w:asciiTheme="majorHAnsi" w:hAnsiTheme="majorHAnsi" w:cs="Arial"/>
              </w:rPr>
              <w:t xml:space="preserve"> </w:t>
            </w:r>
            <w:hyperlink r:id="rId17" w:history="1">
              <w:r w:rsidRPr="00810898">
                <w:rPr>
                  <w:rStyle w:val="Hyperlink"/>
                  <w:rFonts w:asciiTheme="majorHAnsi" w:hAnsiTheme="majorHAnsi" w:cs="Arial"/>
                  <w:i/>
                  <w:iCs/>
                  <w:color w:val="auto"/>
                </w:rPr>
                <w:t>COST Action IS0804 Meeting</w:t>
              </w:r>
            </w:hyperlink>
            <w:r w:rsidR="002309AA" w:rsidRPr="00810898">
              <w:rPr>
                <w:rFonts w:asciiTheme="majorHAnsi" w:hAnsiTheme="majorHAnsi" w:cs="Arial"/>
              </w:rPr>
              <w:t>.</w:t>
            </w:r>
            <w:r w:rsidRPr="00810898">
              <w:rPr>
                <w:rFonts w:asciiTheme="majorHAnsi" w:hAnsiTheme="majorHAnsi" w:cs="Arial"/>
              </w:rPr>
              <w:t xml:space="preserve"> Flamingo Beach Hotel, Larnaca, Cyprus</w:t>
            </w:r>
          </w:p>
        </w:tc>
      </w:tr>
      <w:tr w:rsidR="00346B88" w:rsidRPr="00810898" w:rsidTr="00A25B8C">
        <w:trPr>
          <w:trHeight w:val="249"/>
        </w:trPr>
        <w:tc>
          <w:tcPr>
            <w:tcW w:w="1560" w:type="dxa"/>
          </w:tcPr>
          <w:p w:rsidR="00346B88" w:rsidRPr="00810898" w:rsidRDefault="004D0F5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10/2010</w:t>
            </w:r>
          </w:p>
        </w:tc>
        <w:tc>
          <w:tcPr>
            <w:tcW w:w="8079" w:type="dxa"/>
          </w:tcPr>
          <w:p w:rsidR="00D01FDA" w:rsidRPr="00810898" w:rsidRDefault="004D0F5A" w:rsidP="005F4A19">
            <w:pPr>
              <w:shd w:val="clear" w:color="auto" w:fill="FFFFFF"/>
              <w:spacing w:after="120" w:line="240" w:lineRule="auto"/>
              <w:rPr>
                <w:rFonts w:asciiTheme="majorHAnsi" w:hAnsiTheme="majorHAnsi" w:cs="Arial"/>
              </w:rPr>
            </w:pPr>
            <w:r w:rsidRPr="00810898">
              <w:rPr>
                <w:rFonts w:asciiTheme="majorHAnsi" w:hAnsiTheme="majorHAnsi" w:cs="Arial"/>
              </w:rPr>
              <w:t>Kleanthes K</w:t>
            </w:r>
            <w:r w:rsidR="002309AA" w:rsidRPr="00810898">
              <w:rPr>
                <w:rFonts w:asciiTheme="majorHAnsi" w:hAnsiTheme="majorHAnsi" w:cs="Arial"/>
              </w:rPr>
              <w:t>.</w:t>
            </w:r>
            <w:r w:rsidRPr="00810898">
              <w:rPr>
                <w:rFonts w:asciiTheme="majorHAnsi" w:hAnsiTheme="majorHAnsi" w:cs="Arial"/>
              </w:rPr>
              <w:t xml:space="preserve"> Grohmann, Eleni Theodorou, Natalia Pavlou and Evelina Leivada</w:t>
            </w:r>
            <w:r w:rsidR="002309AA" w:rsidRPr="00810898">
              <w:rPr>
                <w:rFonts w:asciiTheme="majorHAnsi" w:hAnsiTheme="majorHAnsi" w:cs="Arial"/>
              </w:rPr>
              <w:t>.</w:t>
            </w:r>
            <w:r w:rsidRPr="00810898">
              <w:rPr>
                <w:rFonts w:asciiTheme="majorHAnsi" w:hAnsiTheme="majorHAnsi" w:cs="Arial"/>
              </w:rPr>
              <w:t xml:space="preserve"> </w:t>
            </w:r>
            <w:r w:rsidRPr="00810898">
              <w:rPr>
                <w:rStyle w:val="Strong"/>
                <w:rFonts w:asciiTheme="majorHAnsi" w:hAnsiTheme="majorHAnsi" w:cs="Arial"/>
              </w:rPr>
              <w:t>Object clitics in typically-developing and language-impaired Cypriot Greek children</w:t>
            </w:r>
            <w:r w:rsidR="002309AA" w:rsidRPr="00810898">
              <w:rPr>
                <w:rFonts w:asciiTheme="majorHAnsi" w:hAnsiTheme="majorHAnsi" w:cs="Arial"/>
              </w:rPr>
              <w:t>.</w:t>
            </w:r>
            <w:r w:rsidRPr="00810898">
              <w:rPr>
                <w:rFonts w:asciiTheme="majorHAnsi" w:hAnsiTheme="majorHAnsi" w:cs="Arial"/>
              </w:rPr>
              <w:t xml:space="preserve"> </w:t>
            </w:r>
            <w:hyperlink r:id="rId18" w:history="1">
              <w:r w:rsidRPr="00810898">
                <w:rPr>
                  <w:rStyle w:val="Hyperlink"/>
                  <w:rFonts w:asciiTheme="majorHAnsi" w:hAnsiTheme="majorHAnsi" w:cs="Arial"/>
                  <w:i/>
                  <w:iCs/>
                  <w:color w:val="auto"/>
                </w:rPr>
                <w:t>COST Action IS0804 Meeting</w:t>
              </w:r>
            </w:hyperlink>
            <w:r w:rsidR="002309AA" w:rsidRPr="00810898">
              <w:rPr>
                <w:rFonts w:asciiTheme="majorHAnsi" w:hAnsiTheme="majorHAnsi" w:cs="Arial"/>
              </w:rPr>
              <w:t>.</w:t>
            </w:r>
            <w:r w:rsidRPr="00810898">
              <w:rPr>
                <w:rFonts w:asciiTheme="majorHAnsi" w:hAnsiTheme="majorHAnsi" w:cs="Arial"/>
              </w:rPr>
              <w:t xml:space="preserve"> Flamingo Beach Hotel, Larnaca, Cyprus</w:t>
            </w:r>
          </w:p>
        </w:tc>
      </w:tr>
      <w:tr w:rsidR="00346B88" w:rsidRPr="00810898" w:rsidTr="00A25B8C">
        <w:trPr>
          <w:trHeight w:val="249"/>
        </w:trPr>
        <w:tc>
          <w:tcPr>
            <w:tcW w:w="1560" w:type="dxa"/>
          </w:tcPr>
          <w:p w:rsidR="00346B88" w:rsidRPr="00810898" w:rsidRDefault="004D0F5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8/2010</w:t>
            </w:r>
          </w:p>
        </w:tc>
        <w:tc>
          <w:tcPr>
            <w:tcW w:w="8079" w:type="dxa"/>
          </w:tcPr>
          <w:p w:rsidR="00346B88" w:rsidRPr="00810898" w:rsidRDefault="004D0F5A" w:rsidP="005F4A19">
            <w:pPr>
              <w:shd w:val="clear" w:color="auto" w:fill="FFFFFF"/>
              <w:spacing w:after="120" w:line="240" w:lineRule="auto"/>
              <w:rPr>
                <w:rFonts w:asciiTheme="majorHAnsi" w:hAnsiTheme="majorHAnsi" w:cs="Arial"/>
                <w:lang w:val="en-US"/>
              </w:rPr>
            </w:pPr>
            <w:r w:rsidRPr="00810898">
              <w:rPr>
                <w:rFonts w:asciiTheme="majorHAnsi" w:hAnsiTheme="majorHAnsi" w:cs="Arial"/>
                <w:lang w:val="de-DE"/>
              </w:rPr>
              <w:t>Eleni Theodorou and Kleanthes K</w:t>
            </w:r>
            <w:r w:rsidR="002309AA" w:rsidRPr="00810898">
              <w:rPr>
                <w:rFonts w:asciiTheme="majorHAnsi" w:hAnsiTheme="majorHAnsi" w:cs="Arial"/>
                <w:lang w:val="de-DE"/>
              </w:rPr>
              <w:t>.</w:t>
            </w:r>
            <w:r w:rsidRPr="00810898">
              <w:rPr>
                <w:rFonts w:asciiTheme="majorHAnsi" w:hAnsiTheme="majorHAnsi" w:cs="Arial"/>
                <w:lang w:val="de-DE"/>
              </w:rPr>
              <w:t xml:space="preserve"> Grohmann</w:t>
            </w:r>
            <w:r w:rsidR="002309AA" w:rsidRPr="00810898">
              <w:rPr>
                <w:rFonts w:asciiTheme="majorHAnsi" w:hAnsiTheme="majorHAnsi" w:cs="Arial"/>
                <w:lang w:val="de-DE"/>
              </w:rPr>
              <w:t>.</w:t>
            </w:r>
            <w:r w:rsidRPr="00810898">
              <w:rPr>
                <w:rFonts w:asciiTheme="majorHAnsi" w:hAnsiTheme="majorHAnsi" w:cs="Arial"/>
                <w:lang w:val="de-DE"/>
              </w:rPr>
              <w:t xml:space="preserve"> </w:t>
            </w:r>
            <w:r w:rsidRPr="00810898">
              <w:rPr>
                <w:rStyle w:val="Strong"/>
                <w:rFonts w:asciiTheme="majorHAnsi" w:hAnsiTheme="majorHAnsi" w:cs="Arial"/>
              </w:rPr>
              <w:t>Narratives in Cypriot Greek mono- and bilingual children with SLI</w:t>
            </w:r>
            <w:r w:rsidR="002309AA" w:rsidRPr="00810898">
              <w:rPr>
                <w:rFonts w:asciiTheme="majorHAnsi" w:hAnsiTheme="majorHAnsi" w:cs="Arial"/>
              </w:rPr>
              <w:t>.</w:t>
            </w:r>
            <w:r w:rsidRPr="00810898">
              <w:rPr>
                <w:rFonts w:asciiTheme="majorHAnsi" w:hAnsiTheme="majorHAnsi" w:cs="Arial"/>
              </w:rPr>
              <w:t xml:space="preserve"> </w:t>
            </w:r>
            <w:hyperlink r:id="rId19" w:history="1">
              <w:r w:rsidRPr="00810898">
                <w:rPr>
                  <w:rStyle w:val="Hyperlink"/>
                  <w:rFonts w:asciiTheme="majorHAnsi" w:hAnsiTheme="majorHAnsi" w:cs="Arial"/>
                  <w:i/>
                  <w:iCs/>
                  <w:color w:val="auto"/>
                </w:rPr>
                <w:t>International Speech Communication Association (ISCA): Tutorial and Research Workshop on Experimental Linguistics (ExLing 2010)</w:t>
              </w:r>
            </w:hyperlink>
            <w:r w:rsidR="002309AA" w:rsidRPr="00810898">
              <w:rPr>
                <w:rFonts w:asciiTheme="majorHAnsi" w:hAnsiTheme="majorHAnsi" w:cs="Arial"/>
                <w:i/>
              </w:rPr>
              <w:t>.</w:t>
            </w:r>
            <w:r w:rsidRPr="00810898">
              <w:rPr>
                <w:rFonts w:asciiTheme="majorHAnsi" w:hAnsiTheme="majorHAnsi" w:cs="Arial"/>
                <w:i/>
              </w:rPr>
              <w:t xml:space="preserve"> </w:t>
            </w:r>
            <w:r w:rsidRPr="00810898">
              <w:rPr>
                <w:rFonts w:asciiTheme="majorHAnsi" w:hAnsiTheme="majorHAnsi" w:cs="Arial"/>
              </w:rPr>
              <w:t>The Training Centre of the National Bank of Greece, Athens, Greece</w:t>
            </w:r>
          </w:p>
        </w:tc>
      </w:tr>
      <w:tr w:rsidR="00346B88" w:rsidRPr="00810898" w:rsidTr="00A25B8C">
        <w:trPr>
          <w:trHeight w:val="249"/>
        </w:trPr>
        <w:tc>
          <w:tcPr>
            <w:tcW w:w="1560" w:type="dxa"/>
          </w:tcPr>
          <w:p w:rsidR="00346B88" w:rsidRPr="00810898" w:rsidRDefault="004D0F5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1/2010</w:t>
            </w:r>
          </w:p>
        </w:tc>
        <w:tc>
          <w:tcPr>
            <w:tcW w:w="8079" w:type="dxa"/>
          </w:tcPr>
          <w:p w:rsidR="00346B88" w:rsidRPr="00810898" w:rsidRDefault="004D0F5A" w:rsidP="005F4A19">
            <w:pPr>
              <w:spacing w:after="120" w:line="240" w:lineRule="auto"/>
              <w:rPr>
                <w:rFonts w:asciiTheme="majorHAnsi" w:hAnsiTheme="majorHAnsi" w:cs="Arial"/>
                <w:lang w:val="en-US"/>
              </w:rPr>
            </w:pPr>
            <w:r w:rsidRPr="00810898">
              <w:rPr>
                <w:rFonts w:asciiTheme="majorHAnsi" w:hAnsiTheme="majorHAnsi" w:cs="Arial"/>
                <w:lang w:val="pt-PT"/>
              </w:rPr>
              <w:t>Kleanthes Grohmann, Eleni Theodorou, Natalia Pavlou and Evelina Livada</w:t>
            </w:r>
            <w:r w:rsidR="002309AA" w:rsidRPr="00810898">
              <w:rPr>
                <w:rFonts w:asciiTheme="majorHAnsi" w:hAnsiTheme="majorHAnsi" w:cs="Arial"/>
                <w:lang w:val="pt-PT"/>
              </w:rPr>
              <w:t>.</w:t>
            </w:r>
            <w:r w:rsidRPr="00810898">
              <w:rPr>
                <w:rFonts w:asciiTheme="majorHAnsi" w:hAnsiTheme="majorHAnsi" w:cs="Arial"/>
                <w:lang w:val="pt-PT"/>
              </w:rPr>
              <w:t xml:space="preserve"> </w:t>
            </w:r>
            <w:r w:rsidRPr="00810898">
              <w:rPr>
                <w:rFonts w:asciiTheme="majorHAnsi" w:hAnsiTheme="majorHAnsi" w:cs="Arial"/>
                <w:b/>
                <w:lang w:val="en-US"/>
              </w:rPr>
              <w:t>Object clitics in typically-developing and language impaired Cypriot Greek children</w:t>
            </w:r>
            <w:r w:rsidR="002309AA" w:rsidRPr="00810898">
              <w:rPr>
                <w:rFonts w:asciiTheme="majorHAnsi" w:hAnsiTheme="majorHAnsi" w:cs="Arial"/>
                <w:lang w:val="en-US"/>
              </w:rPr>
              <w:t>.</w:t>
            </w:r>
            <w:r w:rsidRPr="00810898">
              <w:rPr>
                <w:rFonts w:asciiTheme="majorHAnsi" w:hAnsiTheme="majorHAnsi" w:cs="Arial"/>
                <w:lang w:val="en-US"/>
              </w:rPr>
              <w:t xml:space="preserve"> </w:t>
            </w:r>
            <w:r w:rsidRPr="00810898">
              <w:rPr>
                <w:rFonts w:asciiTheme="majorHAnsi" w:hAnsiTheme="majorHAnsi" w:cs="Arial"/>
                <w:i/>
                <w:lang w:val="en-US"/>
              </w:rPr>
              <w:t xml:space="preserve">Let the Children Speak: Learning of Critical Language Skills across 25 Languages, </w:t>
            </w:r>
            <w:r w:rsidRPr="00810898">
              <w:rPr>
                <w:rFonts w:asciiTheme="majorHAnsi" w:hAnsiTheme="majorHAnsi" w:cs="Arial"/>
                <w:lang w:val="en-US"/>
              </w:rPr>
              <w:t>Wellcome Collection, London, UK</w:t>
            </w:r>
          </w:p>
        </w:tc>
      </w:tr>
      <w:tr w:rsidR="00F42BF8" w:rsidRPr="00810898" w:rsidTr="00A25B8C">
        <w:trPr>
          <w:trHeight w:val="249"/>
        </w:trPr>
        <w:tc>
          <w:tcPr>
            <w:tcW w:w="1560" w:type="dxa"/>
            <w:hideMark/>
          </w:tcPr>
          <w:p w:rsidR="00F42BF8" w:rsidRPr="00810898" w:rsidRDefault="004D0F5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1/2010</w:t>
            </w:r>
          </w:p>
        </w:tc>
        <w:tc>
          <w:tcPr>
            <w:tcW w:w="8079" w:type="dxa"/>
            <w:hideMark/>
          </w:tcPr>
          <w:p w:rsidR="00F42BF8" w:rsidRPr="00810898" w:rsidRDefault="004D0F5A" w:rsidP="005F4A19">
            <w:pPr>
              <w:spacing w:after="120" w:line="240" w:lineRule="auto"/>
              <w:rPr>
                <w:rFonts w:asciiTheme="majorHAnsi" w:hAnsiTheme="majorHAnsi" w:cs="Arial"/>
                <w:lang w:val="en-US"/>
              </w:rPr>
            </w:pPr>
            <w:r w:rsidRPr="00810898">
              <w:rPr>
                <w:rFonts w:asciiTheme="majorHAnsi" w:hAnsiTheme="majorHAnsi" w:cs="Arial"/>
                <w:lang w:val="pt-PT"/>
              </w:rPr>
              <w:t>Maria Kambanaros, Kleanthes Grohmann and Eleni Theodorou</w:t>
            </w:r>
            <w:r w:rsidR="002309AA" w:rsidRPr="00810898">
              <w:rPr>
                <w:rFonts w:asciiTheme="majorHAnsi" w:hAnsiTheme="majorHAnsi" w:cs="Arial"/>
                <w:lang w:val="pt-PT"/>
              </w:rPr>
              <w:t>.</w:t>
            </w:r>
            <w:r w:rsidRPr="00810898">
              <w:rPr>
                <w:rFonts w:asciiTheme="majorHAnsi" w:hAnsiTheme="majorHAnsi" w:cs="Arial"/>
                <w:lang w:val="pt-PT"/>
              </w:rPr>
              <w:t xml:space="preserve"> </w:t>
            </w:r>
            <w:r w:rsidRPr="00810898">
              <w:rPr>
                <w:rFonts w:asciiTheme="majorHAnsi" w:hAnsiTheme="majorHAnsi" w:cs="Arial"/>
                <w:b/>
                <w:lang w:val="en-US"/>
              </w:rPr>
              <w:t>Lexical access in Cypriot Greek SLI</w:t>
            </w:r>
            <w:r w:rsidR="002309AA" w:rsidRPr="00810898">
              <w:rPr>
                <w:rFonts w:asciiTheme="majorHAnsi" w:hAnsiTheme="majorHAnsi" w:cs="Arial"/>
                <w:b/>
                <w:lang w:val="en-US"/>
              </w:rPr>
              <w:t>.</w:t>
            </w:r>
            <w:r w:rsidRPr="00810898">
              <w:rPr>
                <w:rFonts w:asciiTheme="majorHAnsi" w:hAnsiTheme="majorHAnsi" w:cs="Arial"/>
                <w:b/>
                <w:lang w:val="en-US"/>
              </w:rPr>
              <w:t xml:space="preserve"> </w:t>
            </w:r>
            <w:r w:rsidRPr="00810898">
              <w:rPr>
                <w:rFonts w:asciiTheme="majorHAnsi" w:hAnsiTheme="majorHAnsi" w:cs="Arial"/>
                <w:i/>
                <w:lang w:val="en-US"/>
              </w:rPr>
              <w:t>Let the Children Speak: Learning of Critical Language Skills across 25 Languages</w:t>
            </w:r>
            <w:r w:rsidR="002309AA" w:rsidRPr="00810898">
              <w:rPr>
                <w:rFonts w:asciiTheme="majorHAnsi" w:hAnsiTheme="majorHAnsi" w:cs="Arial"/>
                <w:i/>
                <w:lang w:val="en-US"/>
              </w:rPr>
              <w:t>.</w:t>
            </w:r>
            <w:r w:rsidRPr="00810898">
              <w:rPr>
                <w:rFonts w:asciiTheme="majorHAnsi" w:hAnsiTheme="majorHAnsi" w:cs="Arial"/>
                <w:lang w:val="en-US"/>
              </w:rPr>
              <w:t xml:space="preserve"> Wellcome Collection, London, UK</w:t>
            </w:r>
          </w:p>
        </w:tc>
      </w:tr>
      <w:tr w:rsidR="00346B88" w:rsidRPr="00810898" w:rsidTr="00A25B8C">
        <w:trPr>
          <w:trHeight w:val="249"/>
        </w:trPr>
        <w:tc>
          <w:tcPr>
            <w:tcW w:w="1560" w:type="dxa"/>
          </w:tcPr>
          <w:p w:rsidR="00346B88" w:rsidRPr="00810898" w:rsidRDefault="004D0F5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6/2009</w:t>
            </w:r>
          </w:p>
        </w:tc>
        <w:tc>
          <w:tcPr>
            <w:tcW w:w="8079" w:type="dxa"/>
          </w:tcPr>
          <w:p w:rsidR="00346B88" w:rsidRPr="00810898" w:rsidRDefault="004D0F5A" w:rsidP="005F4A19">
            <w:pPr>
              <w:spacing w:after="120" w:line="240" w:lineRule="auto"/>
              <w:rPr>
                <w:rFonts w:asciiTheme="majorHAnsi" w:hAnsiTheme="majorHAnsi" w:cs="Arial"/>
                <w:lang w:val="en-US"/>
              </w:rPr>
            </w:pPr>
            <w:r w:rsidRPr="00810898">
              <w:rPr>
                <w:rFonts w:asciiTheme="majorHAnsi" w:hAnsiTheme="majorHAnsi" w:cs="Arial"/>
                <w:bCs/>
                <w:lang w:val="en-US"/>
              </w:rPr>
              <w:t>Eleni Theodorou</w:t>
            </w:r>
            <w:r w:rsidR="002309AA" w:rsidRPr="00810898">
              <w:rPr>
                <w:rFonts w:asciiTheme="majorHAnsi" w:hAnsiTheme="majorHAnsi" w:cs="Arial"/>
                <w:bCs/>
                <w:lang w:val="en-US"/>
              </w:rPr>
              <w:t>.</w:t>
            </w:r>
            <w:r w:rsidRPr="00810898">
              <w:rPr>
                <w:rFonts w:asciiTheme="majorHAnsi" w:hAnsiTheme="majorHAnsi" w:cs="Arial"/>
                <w:bCs/>
                <w:lang w:val="en-US"/>
              </w:rPr>
              <w:t xml:space="preserve"> </w:t>
            </w:r>
            <w:r w:rsidRPr="00810898">
              <w:rPr>
                <w:rFonts w:asciiTheme="majorHAnsi" w:hAnsiTheme="majorHAnsi" w:cs="Arial"/>
                <w:b/>
                <w:bCs/>
                <w:lang w:val="en-US"/>
              </w:rPr>
              <w:t>Phonetic development of toddlers</w:t>
            </w:r>
            <w:r w:rsidR="002309AA" w:rsidRPr="00810898">
              <w:rPr>
                <w:rFonts w:asciiTheme="majorHAnsi" w:hAnsiTheme="majorHAnsi" w:cs="Arial"/>
                <w:b/>
                <w:bCs/>
                <w:lang w:val="en-US"/>
              </w:rPr>
              <w:t>.</w:t>
            </w:r>
            <w:r w:rsidRPr="00810898">
              <w:rPr>
                <w:rFonts w:asciiTheme="majorHAnsi" w:hAnsiTheme="majorHAnsi" w:cs="Arial"/>
                <w:b/>
                <w:bCs/>
                <w:lang w:val="en-US"/>
              </w:rPr>
              <w:t xml:space="preserve"> A longitudinal study</w:t>
            </w:r>
            <w:r w:rsidR="002309AA" w:rsidRPr="00810898">
              <w:rPr>
                <w:rFonts w:asciiTheme="majorHAnsi" w:hAnsiTheme="majorHAnsi" w:cs="Arial"/>
                <w:b/>
                <w:bCs/>
                <w:lang w:val="en-US"/>
              </w:rPr>
              <w:t>.</w:t>
            </w:r>
            <w:r w:rsidRPr="00810898">
              <w:rPr>
                <w:rFonts w:asciiTheme="majorHAnsi" w:hAnsiTheme="majorHAnsi" w:cs="Arial"/>
                <w:lang w:val="en-US"/>
              </w:rPr>
              <w:t xml:space="preserve"> </w:t>
            </w:r>
            <w:r w:rsidRPr="00810898">
              <w:rPr>
                <w:rFonts w:asciiTheme="majorHAnsi" w:hAnsiTheme="majorHAnsi" w:cs="Arial"/>
                <w:i/>
                <w:lang w:val="en-US"/>
              </w:rPr>
              <w:t>Modern Greek Dialects and Linguistic Theory 4</w:t>
            </w:r>
            <w:r w:rsidR="002309AA" w:rsidRPr="00810898">
              <w:rPr>
                <w:rFonts w:asciiTheme="majorHAnsi" w:hAnsiTheme="majorHAnsi" w:cs="Arial"/>
                <w:i/>
                <w:lang w:val="en-US"/>
              </w:rPr>
              <w:t>.</w:t>
            </w:r>
            <w:r w:rsidRPr="00810898">
              <w:rPr>
                <w:rFonts w:asciiTheme="majorHAnsi" w:hAnsiTheme="majorHAnsi" w:cs="Arial"/>
                <w:lang w:val="en-US"/>
              </w:rPr>
              <w:t xml:space="preserve"> Chios, Greece</w:t>
            </w:r>
          </w:p>
        </w:tc>
      </w:tr>
    </w:tbl>
    <w:p w:rsidR="00F8239E" w:rsidRPr="00810898" w:rsidRDefault="00F8239E" w:rsidP="005F4A19">
      <w:pPr>
        <w:keepNext/>
        <w:keepLines/>
        <w:spacing w:after="120" w:line="240" w:lineRule="auto"/>
        <w:contextualSpacing/>
        <w:rPr>
          <w:rFonts w:asciiTheme="majorHAnsi" w:hAnsiTheme="majorHAnsi" w:cs="Arial"/>
        </w:rPr>
      </w:pPr>
    </w:p>
    <w:p w:rsidR="00166753" w:rsidRPr="00810898" w:rsidRDefault="004D0F5A" w:rsidP="005F4A19">
      <w:pPr>
        <w:keepNext/>
        <w:keepLines/>
        <w:spacing w:after="120" w:line="240" w:lineRule="auto"/>
        <w:contextualSpacing/>
        <w:rPr>
          <w:rFonts w:asciiTheme="majorHAnsi" w:hAnsiTheme="majorHAnsi" w:cs="Arial"/>
          <w:b/>
        </w:rPr>
      </w:pPr>
      <w:r w:rsidRPr="00810898">
        <w:rPr>
          <w:rFonts w:asciiTheme="majorHAnsi" w:hAnsiTheme="majorHAnsi" w:cs="Arial"/>
          <w:b/>
        </w:rPr>
        <w:t xml:space="preserve">Invited </w:t>
      </w:r>
      <w:r w:rsidR="00EF3091" w:rsidRPr="00810898">
        <w:rPr>
          <w:rFonts w:asciiTheme="majorHAnsi" w:hAnsiTheme="majorHAnsi" w:cs="Arial"/>
          <w:b/>
        </w:rPr>
        <w:t>T</w:t>
      </w:r>
      <w:r w:rsidRPr="00810898">
        <w:rPr>
          <w:rFonts w:asciiTheme="majorHAnsi" w:hAnsiTheme="majorHAnsi" w:cs="Arial"/>
          <w:b/>
        </w:rPr>
        <w:t>alks</w:t>
      </w:r>
    </w:p>
    <w:p w:rsidR="007E03B9" w:rsidRPr="00810898" w:rsidRDefault="007E03B9" w:rsidP="005F4A19">
      <w:pPr>
        <w:keepNext/>
        <w:keepLines/>
        <w:spacing w:after="120" w:line="240" w:lineRule="auto"/>
        <w:rPr>
          <w:rFonts w:asciiTheme="majorHAnsi" w:hAnsiTheme="majorHAnsi" w:cs="Arial"/>
        </w:rPr>
      </w:pPr>
    </w:p>
    <w:tbl>
      <w:tblPr>
        <w:tblW w:w="9639" w:type="dxa"/>
        <w:tblInd w:w="-459" w:type="dxa"/>
        <w:tblLayout w:type="fixed"/>
        <w:tblLook w:val="04A0" w:firstRow="1" w:lastRow="0" w:firstColumn="1" w:lastColumn="0" w:noHBand="0" w:noVBand="1"/>
      </w:tblPr>
      <w:tblGrid>
        <w:gridCol w:w="1560"/>
        <w:gridCol w:w="8079"/>
      </w:tblGrid>
      <w:tr w:rsidR="00637CE3" w:rsidRPr="00810898" w:rsidTr="00A25B8C">
        <w:trPr>
          <w:trHeight w:val="320"/>
        </w:trPr>
        <w:tc>
          <w:tcPr>
            <w:tcW w:w="1560" w:type="dxa"/>
          </w:tcPr>
          <w:p w:rsidR="00637CE3" w:rsidRPr="00810898" w:rsidRDefault="00637CE3" w:rsidP="005F4A19">
            <w:pPr>
              <w:keepNext/>
              <w:keepLines/>
              <w:tabs>
                <w:tab w:val="left" w:pos="180"/>
              </w:tabs>
              <w:spacing w:after="120" w:line="240" w:lineRule="auto"/>
              <w:rPr>
                <w:rFonts w:asciiTheme="majorHAnsi" w:hAnsiTheme="majorHAnsi" w:cs="Arial"/>
                <w:lang w:val="en-US"/>
              </w:rPr>
            </w:pPr>
            <w:r w:rsidRPr="00810898">
              <w:rPr>
                <w:rFonts w:asciiTheme="majorHAnsi" w:hAnsiTheme="majorHAnsi" w:cs="Arial"/>
                <w:lang w:val="en-US"/>
              </w:rPr>
              <w:t>2017</w:t>
            </w:r>
          </w:p>
        </w:tc>
        <w:tc>
          <w:tcPr>
            <w:tcW w:w="8079" w:type="dxa"/>
          </w:tcPr>
          <w:p w:rsidR="00637CE3" w:rsidRPr="00810898" w:rsidRDefault="00637CE3" w:rsidP="005F4A19">
            <w:pPr>
              <w:keepNext/>
              <w:keepLines/>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 xml:space="preserve">Eleni Theodorou. </w:t>
            </w:r>
            <w:r w:rsidRPr="00810898">
              <w:rPr>
                <w:rFonts w:asciiTheme="majorHAnsi" w:hAnsiTheme="majorHAnsi" w:cs="Arial"/>
                <w:b/>
                <w:lang w:val="en-US"/>
              </w:rPr>
              <w:t>Language Impairment: Diagnostic Issues.</w:t>
            </w:r>
            <w:r w:rsidRPr="00810898">
              <w:rPr>
                <w:rFonts w:asciiTheme="majorHAnsi" w:hAnsiTheme="majorHAnsi" w:cs="Arial"/>
                <w:lang w:val="en-US"/>
              </w:rPr>
              <w:t xml:space="preserve"> Guest Lecture. Department of Psychology, University of Cyprus, Nicosia, Cyprus.</w:t>
            </w:r>
          </w:p>
        </w:tc>
      </w:tr>
      <w:tr w:rsidR="00407CB5" w:rsidRPr="00810898" w:rsidTr="00A25B8C">
        <w:trPr>
          <w:trHeight w:val="320"/>
        </w:trPr>
        <w:tc>
          <w:tcPr>
            <w:tcW w:w="1560" w:type="dxa"/>
          </w:tcPr>
          <w:p w:rsidR="00407CB5" w:rsidRPr="00810898" w:rsidRDefault="00407CB5" w:rsidP="005F4A19">
            <w:pPr>
              <w:keepNext/>
              <w:keepLines/>
              <w:tabs>
                <w:tab w:val="left" w:pos="180"/>
              </w:tabs>
              <w:spacing w:after="120" w:line="240" w:lineRule="auto"/>
              <w:rPr>
                <w:rFonts w:asciiTheme="majorHAnsi" w:hAnsiTheme="majorHAnsi" w:cs="Arial"/>
                <w:lang w:val="en-US"/>
              </w:rPr>
            </w:pPr>
            <w:r w:rsidRPr="00810898">
              <w:rPr>
                <w:rFonts w:asciiTheme="majorHAnsi" w:hAnsiTheme="majorHAnsi" w:cs="Arial"/>
                <w:lang w:val="en-US"/>
              </w:rPr>
              <w:t>2016</w:t>
            </w:r>
          </w:p>
        </w:tc>
        <w:tc>
          <w:tcPr>
            <w:tcW w:w="8079" w:type="dxa"/>
          </w:tcPr>
          <w:p w:rsidR="00407CB5" w:rsidRPr="00810898" w:rsidRDefault="00407CB5" w:rsidP="005F4A19">
            <w:pPr>
              <w:keepNext/>
              <w:keepLines/>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 xml:space="preserve">Eleni Thedorou. </w:t>
            </w:r>
            <w:r w:rsidRPr="00810898">
              <w:rPr>
                <w:rFonts w:asciiTheme="majorHAnsi" w:hAnsiTheme="majorHAnsi" w:cs="Arial"/>
                <w:b/>
                <w:lang w:val="en-US"/>
              </w:rPr>
              <w:t>Language acquisition: what is expected and what is not</w:t>
            </w:r>
            <w:r w:rsidRPr="00810898">
              <w:rPr>
                <w:rFonts w:asciiTheme="majorHAnsi" w:hAnsiTheme="majorHAnsi" w:cs="Arial"/>
                <w:lang w:val="en-US"/>
              </w:rPr>
              <w:t>. University of Central Lancshire, Pyla Cyprus</w:t>
            </w:r>
          </w:p>
        </w:tc>
      </w:tr>
      <w:tr w:rsidR="00293C99" w:rsidRPr="00810898" w:rsidTr="00A25B8C">
        <w:trPr>
          <w:trHeight w:val="320"/>
        </w:trPr>
        <w:tc>
          <w:tcPr>
            <w:tcW w:w="1560" w:type="dxa"/>
          </w:tcPr>
          <w:p w:rsidR="00293C99" w:rsidRPr="00810898" w:rsidRDefault="00293C99" w:rsidP="005F4A19">
            <w:pPr>
              <w:keepNext/>
              <w:keepLines/>
              <w:tabs>
                <w:tab w:val="left" w:pos="180"/>
              </w:tabs>
              <w:spacing w:after="120" w:line="240" w:lineRule="auto"/>
              <w:rPr>
                <w:rFonts w:asciiTheme="majorHAnsi" w:hAnsiTheme="majorHAnsi" w:cs="Arial"/>
                <w:lang w:val="en-US"/>
              </w:rPr>
            </w:pPr>
            <w:r w:rsidRPr="00810898">
              <w:rPr>
                <w:rFonts w:asciiTheme="majorHAnsi" w:hAnsiTheme="majorHAnsi" w:cs="Arial"/>
                <w:lang w:val="en-US"/>
              </w:rPr>
              <w:t>2015</w:t>
            </w:r>
          </w:p>
        </w:tc>
        <w:tc>
          <w:tcPr>
            <w:tcW w:w="8079" w:type="dxa"/>
          </w:tcPr>
          <w:p w:rsidR="00293C99" w:rsidRPr="00810898" w:rsidRDefault="00293C99" w:rsidP="005F4A19">
            <w:pPr>
              <w:keepNext/>
              <w:keepLines/>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Eleni Thedorou</w:t>
            </w:r>
            <w:r w:rsidR="002309AA" w:rsidRPr="00810898">
              <w:rPr>
                <w:rFonts w:asciiTheme="majorHAnsi" w:hAnsiTheme="majorHAnsi" w:cs="Arial"/>
                <w:lang w:val="en-US"/>
              </w:rPr>
              <w:t>.</w:t>
            </w:r>
            <w:r w:rsidRPr="00810898">
              <w:rPr>
                <w:rFonts w:asciiTheme="majorHAnsi" w:hAnsiTheme="majorHAnsi" w:cs="Arial"/>
                <w:lang w:val="en-US"/>
              </w:rPr>
              <w:t xml:space="preserve"> </w:t>
            </w:r>
            <w:r w:rsidRPr="00810898">
              <w:rPr>
                <w:rFonts w:asciiTheme="majorHAnsi" w:hAnsiTheme="majorHAnsi" w:cs="Arial"/>
                <w:b/>
                <w:lang w:val="en-US"/>
              </w:rPr>
              <w:t xml:space="preserve">Speech and </w:t>
            </w:r>
            <w:r w:rsidR="002309AA" w:rsidRPr="00810898">
              <w:rPr>
                <w:rFonts w:asciiTheme="majorHAnsi" w:hAnsiTheme="majorHAnsi" w:cs="Arial"/>
                <w:b/>
                <w:lang w:val="en-US"/>
              </w:rPr>
              <w:t>phonological</w:t>
            </w:r>
            <w:r w:rsidRPr="00810898">
              <w:rPr>
                <w:rFonts w:asciiTheme="majorHAnsi" w:hAnsiTheme="majorHAnsi" w:cs="Arial"/>
                <w:b/>
                <w:lang w:val="en-US"/>
              </w:rPr>
              <w:t xml:space="preserve"> abilities</w:t>
            </w:r>
            <w:r w:rsidR="002309AA" w:rsidRPr="00810898">
              <w:rPr>
                <w:rFonts w:asciiTheme="majorHAnsi" w:hAnsiTheme="majorHAnsi" w:cs="Arial"/>
                <w:lang w:val="en-US"/>
              </w:rPr>
              <w:t>.</w:t>
            </w:r>
            <w:r w:rsidRPr="00810898">
              <w:rPr>
                <w:rFonts w:asciiTheme="majorHAnsi" w:hAnsiTheme="majorHAnsi" w:cs="Arial"/>
                <w:lang w:val="en-US"/>
              </w:rPr>
              <w:t xml:space="preserve"> Pedagogical Institute of Cyprus, Seminars for teachers, Limassol, Cyprus (in Greek) (9 September)</w:t>
            </w:r>
          </w:p>
        </w:tc>
      </w:tr>
      <w:tr w:rsidR="00F00F0D" w:rsidRPr="00810898" w:rsidTr="00A25B8C">
        <w:trPr>
          <w:trHeight w:val="320"/>
        </w:trPr>
        <w:tc>
          <w:tcPr>
            <w:tcW w:w="1560" w:type="dxa"/>
          </w:tcPr>
          <w:p w:rsidR="00F00F0D" w:rsidRPr="00810898" w:rsidRDefault="00F00F0D" w:rsidP="005F4A19">
            <w:pPr>
              <w:keepNext/>
              <w:keepLines/>
              <w:tabs>
                <w:tab w:val="left" w:pos="180"/>
              </w:tabs>
              <w:spacing w:after="120" w:line="240" w:lineRule="auto"/>
              <w:rPr>
                <w:rFonts w:asciiTheme="majorHAnsi" w:hAnsiTheme="majorHAnsi" w:cs="Arial"/>
                <w:lang w:val="en-US"/>
              </w:rPr>
            </w:pPr>
            <w:r w:rsidRPr="00810898">
              <w:rPr>
                <w:rFonts w:asciiTheme="majorHAnsi" w:hAnsiTheme="majorHAnsi" w:cs="Arial"/>
                <w:lang w:val="en-US"/>
              </w:rPr>
              <w:t>2014</w:t>
            </w:r>
          </w:p>
        </w:tc>
        <w:tc>
          <w:tcPr>
            <w:tcW w:w="8079" w:type="dxa"/>
          </w:tcPr>
          <w:p w:rsidR="00F00F0D" w:rsidRPr="00810898" w:rsidRDefault="00F00F0D" w:rsidP="005F4A19">
            <w:pPr>
              <w:keepNext/>
              <w:keepLines/>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Eleni Theodorou</w:t>
            </w:r>
            <w:r w:rsidR="002309AA" w:rsidRPr="00810898">
              <w:rPr>
                <w:rFonts w:asciiTheme="majorHAnsi" w:hAnsiTheme="majorHAnsi" w:cs="Arial"/>
                <w:lang w:val="en-US"/>
              </w:rPr>
              <w:t>.</w:t>
            </w:r>
            <w:r w:rsidRPr="00810898">
              <w:rPr>
                <w:rFonts w:asciiTheme="majorHAnsi" w:hAnsiTheme="majorHAnsi" w:cs="Arial"/>
                <w:lang w:val="en-US"/>
              </w:rPr>
              <w:t xml:space="preserve"> </w:t>
            </w:r>
            <w:r w:rsidRPr="00810898">
              <w:rPr>
                <w:rFonts w:asciiTheme="majorHAnsi" w:hAnsiTheme="majorHAnsi" w:cs="Arial"/>
                <w:b/>
                <w:lang w:val="en-US"/>
              </w:rPr>
              <w:t xml:space="preserve">Phonological </w:t>
            </w:r>
            <w:r w:rsidR="00407CB5" w:rsidRPr="00810898">
              <w:rPr>
                <w:rFonts w:asciiTheme="majorHAnsi" w:hAnsiTheme="majorHAnsi" w:cs="Arial"/>
                <w:b/>
                <w:lang w:val="en-US"/>
              </w:rPr>
              <w:t>a</w:t>
            </w:r>
            <w:r w:rsidRPr="00810898">
              <w:rPr>
                <w:rFonts w:asciiTheme="majorHAnsi" w:hAnsiTheme="majorHAnsi" w:cs="Arial"/>
                <w:b/>
                <w:lang w:val="en-US"/>
              </w:rPr>
              <w:t>naly</w:t>
            </w:r>
            <w:r w:rsidR="00293C99" w:rsidRPr="00810898">
              <w:rPr>
                <w:rFonts w:asciiTheme="majorHAnsi" w:hAnsiTheme="majorHAnsi" w:cs="Arial"/>
                <w:b/>
                <w:lang w:val="en-US"/>
              </w:rPr>
              <w:t>s</w:t>
            </w:r>
            <w:r w:rsidRPr="00810898">
              <w:rPr>
                <w:rFonts w:asciiTheme="majorHAnsi" w:hAnsiTheme="majorHAnsi" w:cs="Arial"/>
                <w:b/>
                <w:lang w:val="en-US"/>
              </w:rPr>
              <w:t>is</w:t>
            </w:r>
            <w:r w:rsidR="002309AA" w:rsidRPr="00810898">
              <w:rPr>
                <w:rFonts w:asciiTheme="majorHAnsi" w:hAnsiTheme="majorHAnsi" w:cs="Arial"/>
                <w:b/>
                <w:lang w:val="en-US"/>
              </w:rPr>
              <w:t>.</w:t>
            </w:r>
            <w:r w:rsidRPr="00810898">
              <w:rPr>
                <w:rFonts w:asciiTheme="majorHAnsi" w:hAnsiTheme="majorHAnsi" w:cs="Arial"/>
                <w:b/>
                <w:lang w:val="en-US"/>
              </w:rPr>
              <w:t xml:space="preserve"> </w:t>
            </w:r>
            <w:r w:rsidRPr="00810898">
              <w:rPr>
                <w:rFonts w:asciiTheme="majorHAnsi" w:hAnsiTheme="majorHAnsi" w:cs="Arial"/>
                <w:lang w:val="en-US"/>
              </w:rPr>
              <w:t>Pedagogical Institute of Cyprus, Seminars for teachers, Nicosia and Limassol, Cyprus (in Greek) (8, 9 and 10 September)</w:t>
            </w:r>
          </w:p>
        </w:tc>
      </w:tr>
      <w:tr w:rsidR="002B3FFE" w:rsidRPr="00810898" w:rsidTr="00A25B8C">
        <w:trPr>
          <w:trHeight w:val="320"/>
        </w:trPr>
        <w:tc>
          <w:tcPr>
            <w:tcW w:w="1560" w:type="dxa"/>
          </w:tcPr>
          <w:p w:rsidR="002B3FFE" w:rsidRPr="00810898" w:rsidRDefault="004D0F5A" w:rsidP="005F4A19">
            <w:pPr>
              <w:keepNext/>
              <w:keepLines/>
              <w:tabs>
                <w:tab w:val="left" w:pos="180"/>
              </w:tabs>
              <w:spacing w:after="120" w:line="240" w:lineRule="auto"/>
              <w:rPr>
                <w:rFonts w:asciiTheme="majorHAnsi" w:hAnsiTheme="majorHAnsi" w:cs="Arial"/>
                <w:lang w:val="en-US"/>
              </w:rPr>
            </w:pPr>
            <w:r w:rsidRPr="00810898">
              <w:rPr>
                <w:rFonts w:asciiTheme="majorHAnsi" w:hAnsiTheme="majorHAnsi" w:cs="Arial"/>
                <w:lang w:val="en-US"/>
              </w:rPr>
              <w:t>2014</w:t>
            </w:r>
          </w:p>
        </w:tc>
        <w:tc>
          <w:tcPr>
            <w:tcW w:w="8079" w:type="dxa"/>
          </w:tcPr>
          <w:p w:rsidR="002B3FFE" w:rsidRPr="00810898" w:rsidRDefault="004D0F5A" w:rsidP="005F4A19">
            <w:pPr>
              <w:keepNext/>
              <w:keepLines/>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Eleni Theodorou and Maria Lazarou</w:t>
            </w:r>
            <w:r w:rsidR="002309AA" w:rsidRPr="00810898">
              <w:rPr>
                <w:rFonts w:asciiTheme="majorHAnsi" w:hAnsiTheme="majorHAnsi" w:cs="Arial"/>
                <w:lang w:val="en-US"/>
              </w:rPr>
              <w:t>.</w:t>
            </w:r>
            <w:r w:rsidRPr="00810898">
              <w:rPr>
                <w:rFonts w:asciiTheme="majorHAnsi" w:hAnsiTheme="majorHAnsi" w:cs="Arial"/>
                <w:lang w:val="en-US"/>
              </w:rPr>
              <w:t xml:space="preserve"> </w:t>
            </w:r>
            <w:r w:rsidRPr="00810898">
              <w:rPr>
                <w:rFonts w:asciiTheme="majorHAnsi" w:hAnsiTheme="majorHAnsi" w:cs="Arial"/>
                <w:b/>
                <w:lang w:val="en-US"/>
              </w:rPr>
              <w:t>Early communication abilities: baby signing</w:t>
            </w:r>
            <w:r w:rsidR="002309AA" w:rsidRPr="00810898">
              <w:rPr>
                <w:rFonts w:asciiTheme="majorHAnsi" w:hAnsiTheme="majorHAnsi" w:cs="Arial"/>
                <w:lang w:val="en-US"/>
              </w:rPr>
              <w:t>.</w:t>
            </w:r>
            <w:r w:rsidRPr="00810898">
              <w:rPr>
                <w:rFonts w:asciiTheme="majorHAnsi" w:hAnsiTheme="majorHAnsi" w:cs="Arial"/>
                <w:lang w:val="en-US"/>
              </w:rPr>
              <w:t xml:space="preserve"> Early </w:t>
            </w:r>
            <w:r w:rsidR="00F8239E" w:rsidRPr="00810898">
              <w:rPr>
                <w:rFonts w:asciiTheme="majorHAnsi" w:hAnsiTheme="majorHAnsi" w:cs="Arial"/>
                <w:lang w:val="en-US"/>
              </w:rPr>
              <w:t>intervention</w:t>
            </w:r>
            <w:r w:rsidRPr="00810898">
              <w:rPr>
                <w:rFonts w:asciiTheme="majorHAnsi" w:hAnsiTheme="majorHAnsi" w:cs="Arial"/>
                <w:lang w:val="en-US"/>
              </w:rPr>
              <w:t xml:space="preserve"> 2, Alma, Technological University of Cyprus, Limassol, Cyprus (11 June)</w:t>
            </w:r>
          </w:p>
        </w:tc>
      </w:tr>
      <w:tr w:rsidR="00166753" w:rsidRPr="00810898" w:rsidTr="00A25B8C">
        <w:trPr>
          <w:trHeight w:val="320"/>
        </w:trPr>
        <w:tc>
          <w:tcPr>
            <w:tcW w:w="1560" w:type="dxa"/>
          </w:tcPr>
          <w:p w:rsidR="00166753" w:rsidRPr="00810898" w:rsidRDefault="004D0F5A" w:rsidP="005F4A19">
            <w:pPr>
              <w:tabs>
                <w:tab w:val="left" w:pos="180"/>
              </w:tabs>
              <w:spacing w:after="120" w:line="240" w:lineRule="auto"/>
              <w:rPr>
                <w:rFonts w:asciiTheme="majorHAnsi" w:hAnsiTheme="majorHAnsi" w:cs="Arial"/>
                <w:lang w:val="en-US"/>
              </w:rPr>
            </w:pPr>
            <w:r w:rsidRPr="00810898">
              <w:rPr>
                <w:rFonts w:asciiTheme="majorHAnsi" w:hAnsiTheme="majorHAnsi" w:cs="Arial"/>
                <w:lang w:val="en-US"/>
              </w:rPr>
              <w:t>2014</w:t>
            </w:r>
          </w:p>
        </w:tc>
        <w:tc>
          <w:tcPr>
            <w:tcW w:w="8079" w:type="dxa"/>
          </w:tcPr>
          <w:p w:rsidR="00166753" w:rsidRPr="00810898" w:rsidRDefault="004D0F5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Eleni Theodorou</w:t>
            </w:r>
            <w:r w:rsidR="002309AA" w:rsidRPr="00810898">
              <w:rPr>
                <w:rFonts w:asciiTheme="majorHAnsi" w:hAnsiTheme="majorHAnsi" w:cs="Arial"/>
                <w:lang w:val="en-US"/>
              </w:rPr>
              <w:t>.</w:t>
            </w:r>
            <w:r w:rsidRPr="00810898">
              <w:rPr>
                <w:rFonts w:asciiTheme="majorHAnsi" w:hAnsiTheme="majorHAnsi" w:cs="Arial"/>
                <w:lang w:val="en-US"/>
              </w:rPr>
              <w:t xml:space="preserve"> </w:t>
            </w:r>
            <w:r w:rsidRPr="00810898">
              <w:rPr>
                <w:rFonts w:asciiTheme="majorHAnsi" w:hAnsiTheme="majorHAnsi" w:cs="Arial"/>
                <w:b/>
                <w:lang w:val="en-US"/>
              </w:rPr>
              <w:t>Investigating the Specific Language Impairment in Cypriot Greek</w:t>
            </w:r>
            <w:r w:rsidR="002309AA" w:rsidRPr="00810898">
              <w:rPr>
                <w:rFonts w:asciiTheme="majorHAnsi" w:hAnsiTheme="majorHAnsi" w:cs="Arial"/>
                <w:lang w:val="en-US"/>
              </w:rPr>
              <w:t>.</w:t>
            </w:r>
            <w:r w:rsidRPr="00810898">
              <w:rPr>
                <w:rFonts w:asciiTheme="majorHAnsi" w:hAnsiTheme="majorHAnsi" w:cs="Arial"/>
                <w:lang w:val="en-US"/>
              </w:rPr>
              <w:t xml:space="preserve"> Lectures in language disorders, School of Humanities, European University of Cyprus, Nicosia, Cyprus (13 March) </w:t>
            </w:r>
          </w:p>
        </w:tc>
      </w:tr>
      <w:tr w:rsidR="00166753" w:rsidRPr="00810898" w:rsidTr="00A25B8C">
        <w:trPr>
          <w:trHeight w:val="320"/>
        </w:trPr>
        <w:tc>
          <w:tcPr>
            <w:tcW w:w="1560" w:type="dxa"/>
          </w:tcPr>
          <w:p w:rsidR="00166753" w:rsidRPr="00810898" w:rsidRDefault="004D0F5A" w:rsidP="005F4A19">
            <w:pPr>
              <w:tabs>
                <w:tab w:val="left" w:pos="180"/>
              </w:tabs>
              <w:spacing w:after="120" w:line="240" w:lineRule="auto"/>
              <w:rPr>
                <w:rFonts w:asciiTheme="majorHAnsi" w:hAnsiTheme="majorHAnsi" w:cs="Arial"/>
                <w:lang w:val="en-US"/>
              </w:rPr>
            </w:pPr>
            <w:r w:rsidRPr="00810898">
              <w:rPr>
                <w:rFonts w:asciiTheme="majorHAnsi" w:hAnsiTheme="majorHAnsi" w:cs="Arial"/>
                <w:lang w:val="en-US"/>
              </w:rPr>
              <w:t>2013</w:t>
            </w:r>
          </w:p>
        </w:tc>
        <w:tc>
          <w:tcPr>
            <w:tcW w:w="8079" w:type="dxa"/>
          </w:tcPr>
          <w:p w:rsidR="00166753" w:rsidRPr="00810898" w:rsidRDefault="004D0F5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Eleni Theodorou</w:t>
            </w:r>
            <w:r w:rsidR="002309AA" w:rsidRPr="00810898">
              <w:rPr>
                <w:rFonts w:asciiTheme="majorHAnsi" w:hAnsiTheme="majorHAnsi" w:cs="Arial"/>
                <w:lang w:val="en-US"/>
              </w:rPr>
              <w:t>.</w:t>
            </w:r>
            <w:r w:rsidRPr="00810898">
              <w:rPr>
                <w:rFonts w:asciiTheme="majorHAnsi" w:hAnsiTheme="majorHAnsi" w:cs="Arial"/>
                <w:lang w:val="en-US"/>
              </w:rPr>
              <w:t xml:space="preserve"> </w:t>
            </w:r>
            <w:r w:rsidRPr="00810898">
              <w:rPr>
                <w:rFonts w:asciiTheme="majorHAnsi" w:hAnsiTheme="majorHAnsi" w:cs="Arial"/>
                <w:b/>
                <w:lang w:val="en-US"/>
              </w:rPr>
              <w:t>The child develops language late</w:t>
            </w:r>
            <w:r w:rsidR="002309AA" w:rsidRPr="00810898">
              <w:rPr>
                <w:rFonts w:asciiTheme="majorHAnsi" w:hAnsiTheme="majorHAnsi" w:cs="Arial"/>
                <w:b/>
                <w:lang w:val="en-US"/>
              </w:rPr>
              <w:t>.</w:t>
            </w:r>
            <w:r w:rsidRPr="00810898">
              <w:rPr>
                <w:rFonts w:asciiTheme="majorHAnsi" w:hAnsiTheme="majorHAnsi" w:cs="Arial"/>
                <w:b/>
                <w:lang w:val="en-US"/>
              </w:rPr>
              <w:t xml:space="preserve"> Is this SLI?</w:t>
            </w:r>
            <w:r w:rsidRPr="00810898">
              <w:rPr>
                <w:rFonts w:asciiTheme="majorHAnsi" w:hAnsiTheme="majorHAnsi" w:cs="Arial"/>
                <w:lang w:val="en-US"/>
              </w:rPr>
              <w:t xml:space="preserve"> Workshop for pediatricians, Ajax Hotel, Limassol, Cyprus (in Greek) (31 October)</w:t>
            </w:r>
          </w:p>
        </w:tc>
      </w:tr>
      <w:tr w:rsidR="00166753" w:rsidRPr="00810898" w:rsidTr="00A25B8C">
        <w:trPr>
          <w:trHeight w:val="320"/>
        </w:trPr>
        <w:tc>
          <w:tcPr>
            <w:tcW w:w="1560" w:type="dxa"/>
          </w:tcPr>
          <w:p w:rsidR="00166753" w:rsidRPr="00810898" w:rsidRDefault="004D0F5A" w:rsidP="005F4A19">
            <w:pPr>
              <w:tabs>
                <w:tab w:val="left" w:pos="180"/>
              </w:tabs>
              <w:spacing w:after="120" w:line="240" w:lineRule="auto"/>
              <w:rPr>
                <w:rFonts w:asciiTheme="majorHAnsi" w:hAnsiTheme="majorHAnsi" w:cs="Arial"/>
                <w:lang w:val="en-US"/>
              </w:rPr>
            </w:pPr>
            <w:r w:rsidRPr="00810898">
              <w:rPr>
                <w:rFonts w:asciiTheme="majorHAnsi" w:hAnsiTheme="majorHAnsi" w:cs="Arial"/>
                <w:lang w:val="en-US"/>
              </w:rPr>
              <w:lastRenderedPageBreak/>
              <w:t>2013</w:t>
            </w:r>
          </w:p>
        </w:tc>
        <w:tc>
          <w:tcPr>
            <w:tcW w:w="8079" w:type="dxa"/>
          </w:tcPr>
          <w:p w:rsidR="00166753" w:rsidRPr="00810898" w:rsidRDefault="004D0F5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Eleni Theodorou and Koula Tantele</w:t>
            </w:r>
            <w:r w:rsidR="002309AA" w:rsidRPr="00810898">
              <w:rPr>
                <w:rFonts w:asciiTheme="majorHAnsi" w:hAnsiTheme="majorHAnsi" w:cs="Arial"/>
                <w:lang w:val="en-US"/>
              </w:rPr>
              <w:t>.</w:t>
            </w:r>
            <w:r w:rsidRPr="00810898">
              <w:rPr>
                <w:rFonts w:asciiTheme="majorHAnsi" w:hAnsiTheme="majorHAnsi" w:cs="Arial"/>
                <w:lang w:val="en-US"/>
              </w:rPr>
              <w:t xml:space="preserve"> </w:t>
            </w:r>
            <w:r w:rsidRPr="00810898">
              <w:rPr>
                <w:rFonts w:asciiTheme="majorHAnsi" w:hAnsiTheme="majorHAnsi" w:cs="Arial"/>
                <w:b/>
                <w:lang w:val="en-US"/>
              </w:rPr>
              <w:t>Diagnosing Specific Language Impairment</w:t>
            </w:r>
            <w:r w:rsidR="002309AA" w:rsidRPr="00810898">
              <w:rPr>
                <w:rFonts w:asciiTheme="majorHAnsi" w:hAnsiTheme="majorHAnsi" w:cs="Arial"/>
                <w:b/>
                <w:lang w:val="en-US"/>
              </w:rPr>
              <w:t>.</w:t>
            </w:r>
            <w:r w:rsidRPr="00810898">
              <w:rPr>
                <w:rFonts w:asciiTheme="majorHAnsi" w:hAnsiTheme="majorHAnsi" w:cs="Arial"/>
                <w:b/>
                <w:lang w:val="en-US"/>
              </w:rPr>
              <w:t xml:space="preserve"> </w:t>
            </w:r>
            <w:r w:rsidRPr="00810898">
              <w:rPr>
                <w:rFonts w:asciiTheme="majorHAnsi" w:hAnsiTheme="majorHAnsi" w:cs="Arial"/>
                <w:lang w:val="en-US"/>
              </w:rPr>
              <w:t>Pedagogical Institute of Cyprus, Seminars for teachers, Nicosia and Limassol, Cyprus (in Greek) (3 and 4 September)</w:t>
            </w:r>
          </w:p>
        </w:tc>
      </w:tr>
      <w:tr w:rsidR="00166753" w:rsidRPr="00810898" w:rsidTr="00A25B8C">
        <w:trPr>
          <w:trHeight w:val="320"/>
        </w:trPr>
        <w:tc>
          <w:tcPr>
            <w:tcW w:w="1560" w:type="dxa"/>
          </w:tcPr>
          <w:p w:rsidR="00166753" w:rsidRPr="00810898" w:rsidRDefault="004D0F5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2013</w:t>
            </w:r>
          </w:p>
        </w:tc>
        <w:tc>
          <w:tcPr>
            <w:tcW w:w="8079" w:type="dxa"/>
          </w:tcPr>
          <w:p w:rsidR="00166753" w:rsidRPr="00810898" w:rsidRDefault="004D0F5A" w:rsidP="005F4A19">
            <w:pPr>
              <w:keepNext/>
              <w:autoSpaceDE w:val="0"/>
              <w:autoSpaceDN w:val="0"/>
              <w:adjustRightInd w:val="0"/>
              <w:spacing w:after="120" w:line="240" w:lineRule="auto"/>
              <w:rPr>
                <w:rFonts w:asciiTheme="majorHAnsi" w:hAnsiTheme="majorHAnsi" w:cs="Arial"/>
                <w:lang w:val="en-US" w:eastAsia="el-GR"/>
              </w:rPr>
            </w:pPr>
            <w:r w:rsidRPr="00810898">
              <w:rPr>
                <w:rFonts w:asciiTheme="majorHAnsi" w:hAnsiTheme="majorHAnsi" w:cs="Arial"/>
                <w:lang w:val="en-US" w:eastAsia="el-GR"/>
              </w:rPr>
              <w:t>Eleni Theodorou</w:t>
            </w:r>
            <w:r w:rsidR="002309AA" w:rsidRPr="00810898">
              <w:rPr>
                <w:rFonts w:asciiTheme="majorHAnsi" w:hAnsiTheme="majorHAnsi" w:cs="Arial"/>
                <w:lang w:val="en-US" w:eastAsia="el-GR"/>
              </w:rPr>
              <w:t>.</w:t>
            </w:r>
            <w:r w:rsidRPr="00810898">
              <w:rPr>
                <w:rFonts w:asciiTheme="majorHAnsi" w:hAnsiTheme="majorHAnsi" w:cs="Arial"/>
                <w:lang w:val="en-US" w:eastAsia="el-GR"/>
              </w:rPr>
              <w:t xml:space="preserve"> </w:t>
            </w:r>
            <w:r w:rsidRPr="00810898">
              <w:rPr>
                <w:rFonts w:asciiTheme="majorHAnsi" w:hAnsiTheme="majorHAnsi" w:cs="Arial"/>
                <w:b/>
                <w:lang w:val="en-US" w:eastAsia="el-GR"/>
              </w:rPr>
              <w:t>A child with SLI</w:t>
            </w:r>
            <w:r w:rsidR="002309AA" w:rsidRPr="00810898">
              <w:rPr>
                <w:rFonts w:asciiTheme="majorHAnsi" w:hAnsiTheme="majorHAnsi" w:cs="Arial"/>
                <w:lang w:val="en-US" w:eastAsia="el-GR"/>
              </w:rPr>
              <w:t>.</w:t>
            </w:r>
            <w:r w:rsidRPr="00810898">
              <w:rPr>
                <w:rFonts w:asciiTheme="majorHAnsi" w:hAnsiTheme="majorHAnsi" w:cs="Arial"/>
                <w:lang w:val="en-US" w:eastAsia="el-GR"/>
              </w:rPr>
              <w:t xml:space="preserve"> European Day of Speech and Language Therapy</w:t>
            </w:r>
            <w:r w:rsidR="002309AA" w:rsidRPr="00810898">
              <w:rPr>
                <w:rFonts w:asciiTheme="majorHAnsi" w:hAnsiTheme="majorHAnsi" w:cs="Arial"/>
                <w:lang w:val="en-US" w:eastAsia="el-GR"/>
              </w:rPr>
              <w:t>.</w:t>
            </w:r>
            <w:r w:rsidRPr="00810898">
              <w:rPr>
                <w:rFonts w:asciiTheme="majorHAnsi" w:hAnsiTheme="majorHAnsi" w:cs="Arial"/>
                <w:lang w:val="en-US" w:eastAsia="el-GR"/>
              </w:rPr>
              <w:t xml:space="preserve"> Association of Speech and Language Pathologists</w:t>
            </w:r>
            <w:r w:rsidR="002309AA" w:rsidRPr="00810898">
              <w:rPr>
                <w:rFonts w:asciiTheme="majorHAnsi" w:hAnsiTheme="majorHAnsi" w:cs="Arial"/>
                <w:lang w:val="en-US" w:eastAsia="el-GR"/>
              </w:rPr>
              <w:t>.</w:t>
            </w:r>
            <w:r w:rsidRPr="00810898">
              <w:rPr>
                <w:rFonts w:asciiTheme="majorHAnsi" w:hAnsiTheme="majorHAnsi" w:cs="Arial"/>
                <w:lang w:val="en-US" w:eastAsia="el-GR"/>
              </w:rPr>
              <w:t xml:space="preserve"> Culture Center: Bank of Cyprus</w:t>
            </w:r>
            <w:r w:rsidR="002309AA" w:rsidRPr="00810898">
              <w:rPr>
                <w:rFonts w:asciiTheme="majorHAnsi" w:hAnsiTheme="majorHAnsi" w:cs="Arial"/>
                <w:lang w:val="en-US" w:eastAsia="el-GR"/>
              </w:rPr>
              <w:t>.</w:t>
            </w:r>
            <w:r w:rsidRPr="00810898">
              <w:rPr>
                <w:rFonts w:asciiTheme="majorHAnsi" w:hAnsiTheme="majorHAnsi" w:cs="Arial"/>
                <w:lang w:val="en-US" w:eastAsia="el-GR"/>
              </w:rPr>
              <w:t xml:space="preserve"> Limassol, Cyprus (in Greek) (8 March)</w:t>
            </w:r>
          </w:p>
        </w:tc>
      </w:tr>
      <w:tr w:rsidR="00166753" w:rsidRPr="00810898" w:rsidTr="00A25B8C">
        <w:trPr>
          <w:trHeight w:val="320"/>
        </w:trPr>
        <w:tc>
          <w:tcPr>
            <w:tcW w:w="1560" w:type="dxa"/>
          </w:tcPr>
          <w:p w:rsidR="00166753" w:rsidRPr="00810898" w:rsidRDefault="004D0F5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2013</w:t>
            </w:r>
          </w:p>
        </w:tc>
        <w:tc>
          <w:tcPr>
            <w:tcW w:w="8079" w:type="dxa"/>
          </w:tcPr>
          <w:p w:rsidR="00A345E3" w:rsidRPr="00810898" w:rsidRDefault="004D0F5A" w:rsidP="005F4A19">
            <w:pPr>
              <w:keepNext/>
              <w:autoSpaceDE w:val="0"/>
              <w:autoSpaceDN w:val="0"/>
              <w:adjustRightInd w:val="0"/>
              <w:spacing w:after="120" w:line="240" w:lineRule="auto"/>
              <w:rPr>
                <w:rFonts w:asciiTheme="majorHAnsi" w:hAnsiTheme="majorHAnsi" w:cs="Arial"/>
                <w:lang w:val="en-US" w:eastAsia="el-GR"/>
              </w:rPr>
            </w:pPr>
            <w:r w:rsidRPr="00810898">
              <w:rPr>
                <w:rFonts w:asciiTheme="majorHAnsi" w:hAnsiTheme="majorHAnsi" w:cs="Arial"/>
                <w:lang w:val="en-US" w:eastAsia="el-GR"/>
              </w:rPr>
              <w:t>Eleni Theodorou</w:t>
            </w:r>
            <w:r w:rsidR="002309AA" w:rsidRPr="00810898">
              <w:rPr>
                <w:rFonts w:asciiTheme="majorHAnsi" w:hAnsiTheme="majorHAnsi" w:cs="Arial"/>
                <w:lang w:val="en-US" w:eastAsia="el-GR"/>
              </w:rPr>
              <w:t>.</w:t>
            </w:r>
            <w:r w:rsidRPr="00810898">
              <w:rPr>
                <w:rFonts w:asciiTheme="majorHAnsi" w:hAnsiTheme="majorHAnsi" w:cs="Arial"/>
                <w:lang w:val="en-US" w:eastAsia="el-GR"/>
              </w:rPr>
              <w:t xml:space="preserve"> </w:t>
            </w:r>
            <w:r w:rsidRPr="00810898">
              <w:rPr>
                <w:rFonts w:asciiTheme="majorHAnsi" w:hAnsiTheme="majorHAnsi" w:cs="Arial"/>
                <w:b/>
                <w:lang w:val="en-US" w:eastAsia="el-GR"/>
              </w:rPr>
              <w:t>A child with SLI</w:t>
            </w:r>
            <w:r w:rsidR="002309AA" w:rsidRPr="00810898">
              <w:rPr>
                <w:rFonts w:asciiTheme="majorHAnsi" w:hAnsiTheme="majorHAnsi" w:cs="Arial"/>
                <w:lang w:val="en-US" w:eastAsia="el-GR"/>
              </w:rPr>
              <w:t>.</w:t>
            </w:r>
            <w:r w:rsidRPr="00810898">
              <w:rPr>
                <w:rFonts w:asciiTheme="majorHAnsi" w:hAnsiTheme="majorHAnsi" w:cs="Arial"/>
                <w:lang w:val="en-US" w:eastAsia="el-GR"/>
              </w:rPr>
              <w:t xml:space="preserve"> European Day of Speech and Language Therapy</w:t>
            </w:r>
            <w:r w:rsidR="002309AA" w:rsidRPr="00810898">
              <w:rPr>
                <w:rFonts w:asciiTheme="majorHAnsi" w:hAnsiTheme="majorHAnsi" w:cs="Arial"/>
                <w:lang w:val="en-US" w:eastAsia="el-GR"/>
              </w:rPr>
              <w:t>.</w:t>
            </w:r>
            <w:r w:rsidRPr="00810898">
              <w:rPr>
                <w:rFonts w:asciiTheme="majorHAnsi" w:hAnsiTheme="majorHAnsi" w:cs="Arial"/>
                <w:lang w:val="en-US" w:eastAsia="el-GR"/>
              </w:rPr>
              <w:t xml:space="preserve"> Association of Speech and Language Pathologists</w:t>
            </w:r>
            <w:r w:rsidR="002309AA" w:rsidRPr="00810898">
              <w:rPr>
                <w:rFonts w:asciiTheme="majorHAnsi" w:hAnsiTheme="majorHAnsi" w:cs="Arial"/>
                <w:lang w:val="en-US" w:eastAsia="el-GR"/>
              </w:rPr>
              <w:t>.</w:t>
            </w:r>
            <w:r w:rsidRPr="00810898">
              <w:rPr>
                <w:rFonts w:asciiTheme="majorHAnsi" w:hAnsiTheme="majorHAnsi" w:cs="Arial"/>
                <w:lang w:val="en-US" w:eastAsia="el-GR"/>
              </w:rPr>
              <w:t xml:space="preserve"> Dimosiographiki estia</w:t>
            </w:r>
            <w:r w:rsidR="002309AA" w:rsidRPr="00810898">
              <w:rPr>
                <w:rFonts w:asciiTheme="majorHAnsi" w:hAnsiTheme="majorHAnsi" w:cs="Arial"/>
                <w:lang w:val="en-US" w:eastAsia="el-GR"/>
              </w:rPr>
              <w:t>.</w:t>
            </w:r>
            <w:r w:rsidRPr="00810898">
              <w:rPr>
                <w:rFonts w:asciiTheme="majorHAnsi" w:hAnsiTheme="majorHAnsi" w:cs="Arial"/>
                <w:lang w:val="en-US" w:eastAsia="el-GR"/>
              </w:rPr>
              <w:t xml:space="preserve"> Nicosia, Cyprus (in Greek) (6 March)</w:t>
            </w:r>
          </w:p>
        </w:tc>
      </w:tr>
    </w:tbl>
    <w:p w:rsidR="00883F18" w:rsidRPr="00810898" w:rsidRDefault="00883F18" w:rsidP="005F4A19">
      <w:pPr>
        <w:spacing w:after="120" w:line="240" w:lineRule="auto"/>
        <w:contextualSpacing/>
        <w:rPr>
          <w:rFonts w:asciiTheme="majorHAnsi" w:hAnsiTheme="majorHAnsi" w:cs="Arial"/>
        </w:rPr>
      </w:pPr>
    </w:p>
    <w:p w:rsidR="00D436F0" w:rsidRPr="00810898" w:rsidRDefault="00D436F0" w:rsidP="005F4A19">
      <w:pPr>
        <w:widowControl w:val="0"/>
        <w:spacing w:after="120" w:line="240" w:lineRule="auto"/>
        <w:rPr>
          <w:rFonts w:asciiTheme="majorHAnsi" w:hAnsiTheme="majorHAnsi" w:cs="Arial"/>
          <w:b/>
          <w:lang w:val="en-US"/>
        </w:rPr>
      </w:pPr>
      <w:r w:rsidRPr="00810898">
        <w:rPr>
          <w:rFonts w:asciiTheme="majorHAnsi" w:hAnsiTheme="majorHAnsi" w:cs="Arial"/>
          <w:b/>
          <w:lang w:val="en-US"/>
        </w:rPr>
        <w:t>Seminars and Workshops</w:t>
      </w:r>
    </w:p>
    <w:p w:rsidR="00D436F0" w:rsidRPr="00810898" w:rsidRDefault="00D436F0" w:rsidP="005F4A19">
      <w:pPr>
        <w:spacing w:after="120" w:line="240" w:lineRule="auto"/>
        <w:rPr>
          <w:rFonts w:asciiTheme="majorHAnsi" w:hAnsiTheme="majorHAnsi"/>
        </w:rPr>
      </w:pPr>
    </w:p>
    <w:tbl>
      <w:tblPr>
        <w:tblW w:w="9639" w:type="dxa"/>
        <w:tblInd w:w="-459" w:type="dxa"/>
        <w:tblLayout w:type="fixed"/>
        <w:tblLook w:val="04A0" w:firstRow="1" w:lastRow="0" w:firstColumn="1" w:lastColumn="0" w:noHBand="0" w:noVBand="1"/>
      </w:tblPr>
      <w:tblGrid>
        <w:gridCol w:w="1560"/>
        <w:gridCol w:w="8079"/>
      </w:tblGrid>
      <w:tr w:rsidR="00435DE6" w:rsidRPr="00810898" w:rsidTr="00A25B8C">
        <w:trPr>
          <w:trHeight w:val="318"/>
        </w:trPr>
        <w:tc>
          <w:tcPr>
            <w:tcW w:w="1560" w:type="dxa"/>
          </w:tcPr>
          <w:p w:rsidR="00435DE6" w:rsidRPr="00810898" w:rsidRDefault="00435DE6" w:rsidP="00435DE6">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2017</w:t>
            </w:r>
          </w:p>
        </w:tc>
        <w:tc>
          <w:tcPr>
            <w:tcW w:w="8079" w:type="dxa"/>
          </w:tcPr>
          <w:p w:rsidR="00435DE6" w:rsidRPr="00810898" w:rsidRDefault="00435DE6" w:rsidP="00637CE3">
            <w:pPr>
              <w:tabs>
                <w:tab w:val="left" w:pos="2268"/>
                <w:tab w:val="left" w:pos="2552"/>
              </w:tabs>
              <w:spacing w:after="120" w:line="240" w:lineRule="auto"/>
              <w:rPr>
                <w:rFonts w:asciiTheme="majorHAnsi" w:hAnsiTheme="majorHAnsi" w:cstheme="minorHAnsi"/>
                <w:lang w:val="en-US" w:eastAsia="el-GR"/>
              </w:rPr>
            </w:pPr>
            <w:r w:rsidRPr="00810898">
              <w:rPr>
                <w:rFonts w:asciiTheme="majorHAnsi" w:hAnsiTheme="majorHAnsi" w:cstheme="minorHAnsi"/>
                <w:lang w:val="en-US" w:eastAsia="el-GR"/>
              </w:rPr>
              <w:t xml:space="preserve">Eleni Theodorou. </w:t>
            </w:r>
            <w:r w:rsidRPr="00810898">
              <w:rPr>
                <w:rFonts w:asciiTheme="majorHAnsi" w:hAnsiTheme="majorHAnsi" w:cstheme="minorHAnsi"/>
                <w:b/>
                <w:lang w:val="en-US" w:eastAsia="el-GR"/>
              </w:rPr>
              <w:t>Language Impairment and academic performance.</w:t>
            </w:r>
            <w:r w:rsidRPr="00810898">
              <w:rPr>
                <w:rFonts w:asciiTheme="majorHAnsi" w:hAnsiTheme="majorHAnsi" w:cstheme="minorHAnsi"/>
                <w:lang w:val="en-US" w:eastAsia="el-GR"/>
              </w:rPr>
              <w:t xml:space="preserve"> Is my child ready for the primary school?</w:t>
            </w:r>
            <w:r w:rsidR="00637CE3" w:rsidRPr="00810898">
              <w:rPr>
                <w:rFonts w:asciiTheme="majorHAnsi" w:hAnsiTheme="majorHAnsi" w:cstheme="minorHAnsi"/>
                <w:lang w:val="en-US" w:eastAsia="el-GR"/>
              </w:rPr>
              <w:t xml:space="preserve"> Parents Association of Limassol. Technological University of Cyprus  (in Greek) (2 May)</w:t>
            </w:r>
          </w:p>
        </w:tc>
      </w:tr>
      <w:tr w:rsidR="00435DE6" w:rsidRPr="00810898" w:rsidTr="00A25B8C">
        <w:trPr>
          <w:trHeight w:val="318"/>
        </w:trPr>
        <w:tc>
          <w:tcPr>
            <w:tcW w:w="1560" w:type="dxa"/>
          </w:tcPr>
          <w:p w:rsidR="00435DE6" w:rsidRPr="00810898" w:rsidRDefault="00435DE6" w:rsidP="00435DE6">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2017</w:t>
            </w:r>
          </w:p>
        </w:tc>
        <w:tc>
          <w:tcPr>
            <w:tcW w:w="8079" w:type="dxa"/>
          </w:tcPr>
          <w:p w:rsidR="00435DE6" w:rsidRPr="00810898" w:rsidRDefault="00435DE6" w:rsidP="005F4A19">
            <w:pPr>
              <w:tabs>
                <w:tab w:val="left" w:pos="2268"/>
                <w:tab w:val="left" w:pos="2552"/>
              </w:tabs>
              <w:spacing w:after="120" w:line="240" w:lineRule="auto"/>
              <w:rPr>
                <w:rFonts w:asciiTheme="majorHAnsi" w:hAnsiTheme="majorHAnsi" w:cstheme="minorHAnsi"/>
                <w:lang w:val="en-US" w:eastAsia="el-GR"/>
              </w:rPr>
            </w:pPr>
            <w:r w:rsidRPr="00810898">
              <w:rPr>
                <w:rFonts w:asciiTheme="majorHAnsi" w:hAnsiTheme="majorHAnsi" w:cstheme="minorHAnsi"/>
                <w:lang w:val="en-US" w:eastAsia="el-GR"/>
              </w:rPr>
              <w:t xml:space="preserve">Eleni Theodorou. </w:t>
            </w:r>
            <w:r w:rsidRPr="00810898">
              <w:rPr>
                <w:rFonts w:asciiTheme="majorHAnsi" w:hAnsiTheme="majorHAnsi" w:cstheme="minorHAnsi"/>
                <w:b/>
                <w:lang w:val="en-US" w:eastAsia="el-GR"/>
              </w:rPr>
              <w:t>From the crying to speech…</w:t>
            </w:r>
            <w:r w:rsidRPr="00810898">
              <w:rPr>
                <w:rFonts w:asciiTheme="majorHAnsi" w:hAnsiTheme="majorHAnsi" w:cstheme="minorHAnsi"/>
                <w:lang w:val="en-US" w:eastAsia="el-GR"/>
              </w:rPr>
              <w:t>Seminars for parents. Iliaktida Paediatric and Adolescents Medical Center Clinic Limassol  (in Greek) (16 March)</w:t>
            </w:r>
          </w:p>
        </w:tc>
      </w:tr>
      <w:tr w:rsidR="00C308F4" w:rsidRPr="00810898" w:rsidTr="00A25B8C">
        <w:trPr>
          <w:trHeight w:val="318"/>
        </w:trPr>
        <w:tc>
          <w:tcPr>
            <w:tcW w:w="1560" w:type="dxa"/>
          </w:tcPr>
          <w:p w:rsidR="00C308F4" w:rsidRPr="00810898" w:rsidRDefault="00C308F4"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2016</w:t>
            </w:r>
          </w:p>
        </w:tc>
        <w:tc>
          <w:tcPr>
            <w:tcW w:w="8079" w:type="dxa"/>
          </w:tcPr>
          <w:p w:rsidR="00C308F4" w:rsidRPr="00810898" w:rsidRDefault="00C308F4" w:rsidP="005F4A19">
            <w:pPr>
              <w:tabs>
                <w:tab w:val="left" w:pos="2268"/>
                <w:tab w:val="left" w:pos="2552"/>
              </w:tabs>
              <w:spacing w:after="120" w:line="240" w:lineRule="auto"/>
              <w:rPr>
                <w:rFonts w:asciiTheme="majorHAnsi" w:hAnsiTheme="majorHAnsi" w:cstheme="minorHAnsi"/>
                <w:lang w:val="en-US" w:eastAsia="el-GR"/>
              </w:rPr>
            </w:pPr>
            <w:r w:rsidRPr="00810898">
              <w:rPr>
                <w:rFonts w:asciiTheme="majorHAnsi" w:hAnsiTheme="majorHAnsi" w:cstheme="minorHAnsi"/>
                <w:lang w:val="en-US" w:eastAsia="el-GR"/>
              </w:rPr>
              <w:t>Dina Kosta and Eleni Theodorou</w:t>
            </w:r>
            <w:r w:rsidR="002309AA" w:rsidRPr="00810898">
              <w:rPr>
                <w:rFonts w:asciiTheme="majorHAnsi" w:hAnsiTheme="majorHAnsi" w:cstheme="minorHAnsi"/>
                <w:lang w:val="en-US" w:eastAsia="el-GR"/>
              </w:rPr>
              <w:t>.</w:t>
            </w:r>
            <w:r w:rsidRPr="00810898">
              <w:rPr>
                <w:rFonts w:asciiTheme="majorHAnsi" w:hAnsiTheme="majorHAnsi" w:cstheme="minorHAnsi"/>
                <w:lang w:val="en-US" w:eastAsia="el-GR"/>
              </w:rPr>
              <w:t xml:space="preserve"> </w:t>
            </w:r>
            <w:r w:rsidRPr="00810898">
              <w:rPr>
                <w:rFonts w:asciiTheme="majorHAnsi" w:hAnsiTheme="majorHAnsi" w:cstheme="minorHAnsi"/>
                <w:b/>
                <w:lang w:val="en-US" w:eastAsia="el-GR"/>
              </w:rPr>
              <w:t>The use of MAKATON system for inclusion: the case of special education unit</w:t>
            </w:r>
            <w:r w:rsidR="002309AA" w:rsidRPr="00810898">
              <w:rPr>
                <w:rFonts w:asciiTheme="majorHAnsi" w:hAnsiTheme="majorHAnsi" w:cstheme="minorHAnsi"/>
                <w:b/>
                <w:lang w:val="en-US" w:eastAsia="el-GR"/>
              </w:rPr>
              <w:t>.</w:t>
            </w:r>
            <w:r w:rsidRPr="00810898">
              <w:rPr>
                <w:rFonts w:asciiTheme="majorHAnsi" w:hAnsiTheme="majorHAnsi" w:cstheme="minorHAnsi"/>
                <w:lang w:val="en-US" w:eastAsia="el-GR"/>
              </w:rPr>
              <w:t xml:space="preserve"> 1</w:t>
            </w:r>
            <w:r w:rsidRPr="00810898">
              <w:rPr>
                <w:rFonts w:asciiTheme="majorHAnsi" w:hAnsiTheme="majorHAnsi" w:cstheme="minorHAnsi"/>
                <w:vertAlign w:val="superscript"/>
                <w:lang w:val="en-US" w:eastAsia="el-GR"/>
              </w:rPr>
              <w:t>st</w:t>
            </w:r>
            <w:r w:rsidRPr="00810898">
              <w:rPr>
                <w:rFonts w:asciiTheme="majorHAnsi" w:hAnsiTheme="majorHAnsi" w:cstheme="minorHAnsi"/>
                <w:lang w:val="en-US" w:eastAsia="el-GR"/>
              </w:rPr>
              <w:t xml:space="preserve"> Panhellenic Symposium of MAKATON, Fresh hotel, Athens, </w:t>
            </w:r>
            <w:r w:rsidR="00435DE6" w:rsidRPr="00810898">
              <w:rPr>
                <w:rFonts w:asciiTheme="majorHAnsi" w:hAnsiTheme="majorHAnsi" w:cstheme="minorHAnsi"/>
                <w:lang w:val="en-US" w:eastAsia="el-GR"/>
              </w:rPr>
              <w:t>Greece</w:t>
            </w:r>
            <w:r w:rsidRPr="00810898">
              <w:rPr>
                <w:rFonts w:asciiTheme="majorHAnsi" w:hAnsiTheme="majorHAnsi" w:cstheme="minorHAnsi"/>
                <w:lang w:val="en-US" w:eastAsia="el-GR"/>
              </w:rPr>
              <w:t xml:space="preserve"> </w:t>
            </w:r>
            <w:r w:rsidR="00435DE6" w:rsidRPr="00810898">
              <w:rPr>
                <w:rFonts w:asciiTheme="majorHAnsi" w:hAnsiTheme="majorHAnsi" w:cstheme="minorHAnsi"/>
                <w:lang w:val="en-US" w:eastAsia="el-GR"/>
              </w:rPr>
              <w:t xml:space="preserve"> (in Greek) </w:t>
            </w:r>
            <w:r w:rsidRPr="00810898">
              <w:rPr>
                <w:rFonts w:asciiTheme="majorHAnsi" w:hAnsiTheme="majorHAnsi" w:cstheme="minorHAnsi"/>
                <w:lang w:val="en-US" w:eastAsia="el-GR"/>
              </w:rPr>
              <w:t>(10 April)</w:t>
            </w:r>
            <w:r w:rsidRPr="00810898">
              <w:rPr>
                <w:rStyle w:val="apple-converted-space"/>
                <w:rFonts w:asciiTheme="majorHAnsi" w:hAnsiTheme="majorHAnsi"/>
                <w:color w:val="000000"/>
                <w:sz w:val="23"/>
                <w:szCs w:val="23"/>
                <w:shd w:val="clear" w:color="auto" w:fill="FFFFFF"/>
              </w:rPr>
              <w:t> </w:t>
            </w:r>
          </w:p>
        </w:tc>
      </w:tr>
      <w:tr w:rsidR="00C308F4" w:rsidRPr="00810898" w:rsidTr="00A25B8C">
        <w:trPr>
          <w:trHeight w:val="318"/>
        </w:trPr>
        <w:tc>
          <w:tcPr>
            <w:tcW w:w="1560" w:type="dxa"/>
          </w:tcPr>
          <w:p w:rsidR="00C308F4" w:rsidRPr="00810898" w:rsidRDefault="00C308F4"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2016</w:t>
            </w:r>
          </w:p>
        </w:tc>
        <w:tc>
          <w:tcPr>
            <w:tcW w:w="8079" w:type="dxa"/>
          </w:tcPr>
          <w:p w:rsidR="00C308F4" w:rsidRPr="00810898" w:rsidRDefault="00C308F4" w:rsidP="005F4A19">
            <w:pPr>
              <w:tabs>
                <w:tab w:val="left" w:pos="2268"/>
                <w:tab w:val="left" w:pos="2552"/>
              </w:tabs>
              <w:spacing w:after="120" w:line="240" w:lineRule="auto"/>
              <w:rPr>
                <w:rFonts w:asciiTheme="majorHAnsi" w:hAnsiTheme="majorHAnsi" w:cstheme="minorHAnsi"/>
                <w:lang w:val="en-US" w:eastAsia="el-GR"/>
              </w:rPr>
            </w:pPr>
            <w:r w:rsidRPr="00810898">
              <w:rPr>
                <w:rFonts w:asciiTheme="majorHAnsi" w:hAnsiTheme="majorHAnsi" w:cstheme="minorHAnsi"/>
                <w:lang w:val="en-US" w:eastAsia="el-GR"/>
              </w:rPr>
              <w:t>Maria Lazarou and Eleni Theodorou</w:t>
            </w:r>
            <w:r w:rsidR="002309AA" w:rsidRPr="00810898">
              <w:rPr>
                <w:rFonts w:asciiTheme="majorHAnsi" w:hAnsiTheme="majorHAnsi" w:cstheme="minorHAnsi"/>
                <w:lang w:val="en-US" w:eastAsia="el-GR"/>
              </w:rPr>
              <w:t>.</w:t>
            </w:r>
            <w:r w:rsidRPr="00810898">
              <w:rPr>
                <w:rFonts w:asciiTheme="majorHAnsi" w:hAnsiTheme="majorHAnsi"/>
                <w:color w:val="000000"/>
                <w:sz w:val="23"/>
                <w:szCs w:val="23"/>
                <w:shd w:val="clear" w:color="auto" w:fill="FFFFFF"/>
              </w:rPr>
              <w:t xml:space="preserve"> </w:t>
            </w:r>
            <w:r w:rsidRPr="00810898">
              <w:rPr>
                <w:rFonts w:asciiTheme="majorHAnsi" w:hAnsiTheme="majorHAnsi"/>
                <w:b/>
                <w:color w:val="000000"/>
                <w:sz w:val="23"/>
                <w:szCs w:val="23"/>
                <w:shd w:val="clear" w:color="auto" w:fill="FFFFFF"/>
              </w:rPr>
              <w:t>Case Study: Using MAKATON to enhance oral language abilities</w:t>
            </w:r>
            <w:r w:rsidR="002309AA" w:rsidRPr="00810898">
              <w:rPr>
                <w:rFonts w:asciiTheme="majorHAnsi" w:hAnsiTheme="majorHAnsi"/>
                <w:b/>
                <w:color w:val="000000"/>
                <w:sz w:val="23"/>
                <w:szCs w:val="23"/>
                <w:shd w:val="clear" w:color="auto" w:fill="FFFFFF"/>
              </w:rPr>
              <w:t>.</w:t>
            </w:r>
            <w:r w:rsidRPr="00810898">
              <w:rPr>
                <w:rStyle w:val="apple-converted-space"/>
                <w:rFonts w:asciiTheme="majorHAnsi" w:hAnsiTheme="majorHAnsi"/>
                <w:b/>
                <w:color w:val="000000"/>
                <w:sz w:val="23"/>
                <w:szCs w:val="23"/>
                <w:shd w:val="clear" w:color="auto" w:fill="FFFFFF"/>
              </w:rPr>
              <w:t> </w:t>
            </w:r>
            <w:r w:rsidRPr="00810898">
              <w:rPr>
                <w:rFonts w:asciiTheme="majorHAnsi" w:hAnsiTheme="majorHAnsi" w:cstheme="minorHAnsi"/>
                <w:b/>
                <w:lang w:val="en-US" w:eastAsia="el-GR"/>
              </w:rPr>
              <w:t>1</w:t>
            </w:r>
            <w:r w:rsidRPr="00810898">
              <w:rPr>
                <w:rFonts w:asciiTheme="majorHAnsi" w:hAnsiTheme="majorHAnsi" w:cstheme="minorHAnsi"/>
                <w:b/>
                <w:vertAlign w:val="superscript"/>
                <w:lang w:val="en-US" w:eastAsia="el-GR"/>
              </w:rPr>
              <w:t>st</w:t>
            </w:r>
            <w:r w:rsidRPr="00810898">
              <w:rPr>
                <w:rFonts w:asciiTheme="majorHAnsi" w:hAnsiTheme="majorHAnsi" w:cstheme="minorHAnsi"/>
                <w:b/>
                <w:lang w:val="en-US" w:eastAsia="el-GR"/>
              </w:rPr>
              <w:t xml:space="preserve"> Panhellenic Symposium of MAKATON</w:t>
            </w:r>
            <w:r w:rsidR="002309AA" w:rsidRPr="00810898">
              <w:rPr>
                <w:rFonts w:asciiTheme="majorHAnsi" w:hAnsiTheme="majorHAnsi" w:cstheme="minorHAnsi"/>
                <w:lang w:val="en-US" w:eastAsia="el-GR"/>
              </w:rPr>
              <w:t>.</w:t>
            </w:r>
            <w:r w:rsidRPr="00810898">
              <w:rPr>
                <w:rFonts w:asciiTheme="majorHAnsi" w:hAnsiTheme="majorHAnsi" w:cstheme="minorHAnsi"/>
                <w:lang w:val="en-US" w:eastAsia="el-GR"/>
              </w:rPr>
              <w:t xml:space="preserve"> Fresh hotel, Athens, Greec</w:t>
            </w:r>
            <w:r w:rsidR="00435DE6" w:rsidRPr="00810898">
              <w:rPr>
                <w:rFonts w:asciiTheme="majorHAnsi" w:hAnsiTheme="majorHAnsi" w:cstheme="minorHAnsi"/>
                <w:lang w:val="en-US" w:eastAsia="el-GR"/>
              </w:rPr>
              <w:t>e  (in Greek)</w:t>
            </w:r>
            <w:r w:rsidRPr="00810898">
              <w:rPr>
                <w:rFonts w:asciiTheme="majorHAnsi" w:hAnsiTheme="majorHAnsi" w:cstheme="minorHAnsi"/>
                <w:lang w:val="en-US" w:eastAsia="el-GR"/>
              </w:rPr>
              <w:t xml:space="preserve"> (10 April)</w:t>
            </w:r>
            <w:r w:rsidRPr="00810898">
              <w:rPr>
                <w:rStyle w:val="apple-converted-space"/>
                <w:rFonts w:asciiTheme="majorHAnsi" w:hAnsiTheme="majorHAnsi"/>
                <w:color w:val="000000"/>
                <w:sz w:val="23"/>
                <w:szCs w:val="23"/>
                <w:shd w:val="clear" w:color="auto" w:fill="FFFFFF"/>
              </w:rPr>
              <w:t> </w:t>
            </w:r>
          </w:p>
        </w:tc>
      </w:tr>
      <w:tr w:rsidR="00D436F0" w:rsidRPr="00810898" w:rsidTr="00A25B8C">
        <w:trPr>
          <w:trHeight w:val="318"/>
        </w:trPr>
        <w:tc>
          <w:tcPr>
            <w:tcW w:w="1560" w:type="dxa"/>
          </w:tcPr>
          <w:p w:rsidR="00D436F0" w:rsidRPr="00810898" w:rsidRDefault="00D436F0"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2013</w:t>
            </w:r>
          </w:p>
        </w:tc>
        <w:tc>
          <w:tcPr>
            <w:tcW w:w="8079" w:type="dxa"/>
          </w:tcPr>
          <w:p w:rsidR="00D436F0" w:rsidRPr="00810898" w:rsidRDefault="00D436F0" w:rsidP="005F4A19">
            <w:pPr>
              <w:tabs>
                <w:tab w:val="left" w:pos="2268"/>
                <w:tab w:val="left" w:pos="2552"/>
              </w:tabs>
              <w:spacing w:after="120" w:line="240" w:lineRule="auto"/>
              <w:rPr>
                <w:rFonts w:asciiTheme="majorHAnsi" w:hAnsiTheme="majorHAnsi" w:cstheme="minorHAnsi"/>
                <w:lang w:val="en-US" w:eastAsia="el-GR"/>
              </w:rPr>
            </w:pPr>
            <w:r w:rsidRPr="00810898">
              <w:rPr>
                <w:rFonts w:asciiTheme="majorHAnsi" w:hAnsiTheme="majorHAnsi" w:cstheme="minorHAnsi"/>
                <w:lang w:val="en-US" w:eastAsia="el-GR"/>
              </w:rPr>
              <w:t>Eleni Theodorou, Ntina Kosta and Jill Neophitou</w:t>
            </w:r>
            <w:r w:rsidR="002309AA" w:rsidRPr="00810898">
              <w:rPr>
                <w:rFonts w:asciiTheme="majorHAnsi" w:hAnsiTheme="majorHAnsi" w:cstheme="minorHAnsi"/>
                <w:lang w:val="en-US" w:eastAsia="el-GR"/>
              </w:rPr>
              <w:t>.</w:t>
            </w:r>
            <w:r w:rsidRPr="00810898">
              <w:rPr>
                <w:rFonts w:asciiTheme="majorHAnsi" w:hAnsiTheme="majorHAnsi" w:cstheme="minorHAnsi"/>
                <w:lang w:val="en-US" w:eastAsia="el-GR"/>
              </w:rPr>
              <w:t xml:space="preserve"> </w:t>
            </w:r>
            <w:r w:rsidRPr="00810898">
              <w:rPr>
                <w:rFonts w:asciiTheme="majorHAnsi" w:hAnsiTheme="majorHAnsi" w:cstheme="minorHAnsi"/>
                <w:b/>
                <w:lang w:val="en-US" w:eastAsia="el-GR"/>
              </w:rPr>
              <w:t>MAKATON: A system of alternative and augmentative communication</w:t>
            </w:r>
            <w:r w:rsidR="002309AA" w:rsidRPr="00810898">
              <w:rPr>
                <w:rFonts w:asciiTheme="majorHAnsi" w:hAnsiTheme="majorHAnsi" w:cstheme="minorHAnsi"/>
                <w:lang w:val="en-US" w:eastAsia="el-GR"/>
              </w:rPr>
              <w:t>.</w:t>
            </w:r>
            <w:r w:rsidRPr="00810898">
              <w:rPr>
                <w:rFonts w:asciiTheme="majorHAnsi" w:hAnsiTheme="majorHAnsi" w:cstheme="minorHAnsi"/>
                <w:lang w:val="en-US" w:eastAsia="el-GR"/>
              </w:rPr>
              <w:t xml:space="preserve"> Sxoli Tiflon</w:t>
            </w:r>
            <w:r w:rsidR="002309AA" w:rsidRPr="00810898">
              <w:rPr>
                <w:rFonts w:asciiTheme="majorHAnsi" w:hAnsiTheme="majorHAnsi" w:cstheme="minorHAnsi"/>
                <w:lang w:val="en-US" w:eastAsia="el-GR"/>
              </w:rPr>
              <w:t>.</w:t>
            </w:r>
            <w:r w:rsidRPr="00810898">
              <w:rPr>
                <w:rFonts w:asciiTheme="majorHAnsi" w:hAnsiTheme="majorHAnsi" w:cstheme="minorHAnsi"/>
                <w:lang w:val="en-US" w:eastAsia="el-GR"/>
              </w:rPr>
              <w:t xml:space="preserve"> Nicosia (in Greek) (2 March)</w:t>
            </w:r>
          </w:p>
        </w:tc>
      </w:tr>
      <w:tr w:rsidR="00D436F0" w:rsidRPr="00810898" w:rsidTr="00A25B8C">
        <w:trPr>
          <w:trHeight w:val="318"/>
        </w:trPr>
        <w:tc>
          <w:tcPr>
            <w:tcW w:w="1560" w:type="dxa"/>
          </w:tcPr>
          <w:p w:rsidR="00D436F0" w:rsidRPr="00810898" w:rsidRDefault="00D436F0" w:rsidP="005F4A19">
            <w:pPr>
              <w:tabs>
                <w:tab w:val="left" w:pos="2268"/>
                <w:tab w:val="left" w:pos="2552"/>
              </w:tabs>
              <w:spacing w:after="120" w:line="240" w:lineRule="auto"/>
              <w:rPr>
                <w:rFonts w:asciiTheme="majorHAnsi" w:hAnsiTheme="majorHAnsi" w:cstheme="minorHAnsi"/>
                <w:lang w:val="en-US"/>
              </w:rPr>
            </w:pPr>
            <w:r w:rsidRPr="00810898">
              <w:rPr>
                <w:rFonts w:asciiTheme="majorHAnsi" w:hAnsiTheme="majorHAnsi" w:cstheme="minorHAnsi"/>
                <w:lang w:val="pt-PT"/>
              </w:rPr>
              <w:t>2011</w:t>
            </w:r>
          </w:p>
        </w:tc>
        <w:tc>
          <w:tcPr>
            <w:tcW w:w="8079" w:type="dxa"/>
          </w:tcPr>
          <w:p w:rsidR="00D436F0" w:rsidRPr="00810898" w:rsidRDefault="00D436F0" w:rsidP="005F4A19">
            <w:pPr>
              <w:spacing w:after="120" w:line="240" w:lineRule="auto"/>
              <w:rPr>
                <w:rFonts w:asciiTheme="majorHAnsi" w:hAnsiTheme="majorHAnsi" w:cstheme="minorHAnsi"/>
                <w:lang w:val="en-US" w:eastAsia="el-GR"/>
              </w:rPr>
            </w:pPr>
            <w:r w:rsidRPr="00810898">
              <w:rPr>
                <w:rFonts w:asciiTheme="majorHAnsi" w:hAnsiTheme="majorHAnsi" w:cstheme="minorHAnsi"/>
                <w:lang w:val="pt-PT"/>
              </w:rPr>
              <w:t>Eleni Theodorou, Jill Neophitou &amp; Dina Kosta</w:t>
            </w:r>
            <w:r w:rsidR="002309AA" w:rsidRPr="00810898">
              <w:rPr>
                <w:rFonts w:asciiTheme="majorHAnsi" w:hAnsiTheme="majorHAnsi" w:cstheme="minorHAnsi"/>
                <w:lang w:val="pt-PT"/>
              </w:rPr>
              <w:t>.</w:t>
            </w:r>
            <w:r w:rsidRPr="00810898">
              <w:rPr>
                <w:rFonts w:asciiTheme="majorHAnsi" w:hAnsiTheme="majorHAnsi" w:cstheme="minorHAnsi"/>
                <w:lang w:val="pt-PT"/>
              </w:rPr>
              <w:t xml:space="preserve"> </w:t>
            </w:r>
            <w:r w:rsidRPr="00810898">
              <w:rPr>
                <w:rFonts w:asciiTheme="majorHAnsi" w:hAnsiTheme="majorHAnsi" w:cstheme="minorHAnsi"/>
                <w:b/>
                <w:lang w:val="en-US"/>
              </w:rPr>
              <w:t>MAKATON System: Workshop and foundation</w:t>
            </w:r>
            <w:r w:rsidR="002309AA" w:rsidRPr="00810898">
              <w:rPr>
                <w:rFonts w:asciiTheme="majorHAnsi" w:hAnsiTheme="majorHAnsi" w:cstheme="minorHAnsi"/>
                <w:b/>
                <w:lang w:val="en-US"/>
              </w:rPr>
              <w:t>.</w:t>
            </w:r>
            <w:r w:rsidRPr="00810898">
              <w:rPr>
                <w:rFonts w:asciiTheme="majorHAnsi" w:hAnsiTheme="majorHAnsi" w:cstheme="minorHAnsi"/>
                <w:lang w:val="en-US"/>
              </w:rPr>
              <w:t xml:space="preserve"> Theotokos foundations, Cleopatra hotel,</w:t>
            </w:r>
            <w:r w:rsidRPr="00810898">
              <w:rPr>
                <w:rFonts w:asciiTheme="majorHAnsi" w:hAnsiTheme="majorHAnsi" w:cstheme="minorHAnsi"/>
                <w:b/>
                <w:lang w:val="en-US"/>
              </w:rPr>
              <w:t xml:space="preserve"> </w:t>
            </w:r>
            <w:r w:rsidRPr="00810898">
              <w:rPr>
                <w:rFonts w:asciiTheme="majorHAnsi" w:hAnsiTheme="majorHAnsi" w:cstheme="minorHAnsi"/>
                <w:lang w:val="en-US"/>
              </w:rPr>
              <w:t xml:space="preserve">Nicosia </w:t>
            </w:r>
            <w:r w:rsidRPr="00810898">
              <w:rPr>
                <w:rFonts w:asciiTheme="majorHAnsi" w:hAnsiTheme="majorHAnsi" w:cstheme="minorHAnsi"/>
                <w:lang w:val="en-US" w:eastAsia="el-GR"/>
              </w:rPr>
              <w:t>(in Greek) (13-15 May)</w:t>
            </w:r>
          </w:p>
        </w:tc>
      </w:tr>
      <w:tr w:rsidR="00D436F0" w:rsidRPr="00810898" w:rsidTr="00A25B8C">
        <w:trPr>
          <w:trHeight w:val="318"/>
        </w:trPr>
        <w:tc>
          <w:tcPr>
            <w:tcW w:w="1560" w:type="dxa"/>
          </w:tcPr>
          <w:p w:rsidR="00D436F0" w:rsidRPr="00810898" w:rsidRDefault="00D436F0" w:rsidP="005F4A19">
            <w:pPr>
              <w:tabs>
                <w:tab w:val="left" w:pos="2268"/>
                <w:tab w:val="left" w:pos="2552"/>
              </w:tabs>
              <w:spacing w:after="120" w:line="240" w:lineRule="auto"/>
              <w:rPr>
                <w:rFonts w:asciiTheme="majorHAnsi" w:hAnsiTheme="majorHAnsi" w:cstheme="minorHAnsi"/>
                <w:b/>
                <w:lang w:val="en-US"/>
              </w:rPr>
            </w:pPr>
            <w:r w:rsidRPr="00810898">
              <w:rPr>
                <w:rStyle w:val="Strong"/>
                <w:rFonts w:asciiTheme="majorHAnsi" w:hAnsiTheme="majorHAnsi" w:cstheme="minorHAnsi"/>
                <w:b w:val="0"/>
              </w:rPr>
              <w:t>2011</w:t>
            </w:r>
          </w:p>
        </w:tc>
        <w:tc>
          <w:tcPr>
            <w:tcW w:w="8079" w:type="dxa"/>
          </w:tcPr>
          <w:p w:rsidR="00D436F0" w:rsidRPr="00810898" w:rsidRDefault="00D436F0" w:rsidP="005F4A19">
            <w:pPr>
              <w:spacing w:after="120" w:line="240" w:lineRule="auto"/>
              <w:rPr>
                <w:rFonts w:asciiTheme="majorHAnsi" w:hAnsiTheme="majorHAnsi" w:cstheme="minorHAnsi"/>
                <w:lang w:val="en-US" w:eastAsia="el-GR"/>
              </w:rPr>
            </w:pPr>
            <w:r w:rsidRPr="00810898">
              <w:rPr>
                <w:rFonts w:asciiTheme="majorHAnsi" w:hAnsiTheme="majorHAnsi" w:cstheme="minorHAnsi"/>
              </w:rPr>
              <w:t>Eleni Theodorou</w:t>
            </w:r>
            <w:r w:rsidR="002309AA" w:rsidRPr="00810898">
              <w:rPr>
                <w:rFonts w:asciiTheme="majorHAnsi" w:hAnsiTheme="majorHAnsi" w:cstheme="minorHAnsi"/>
              </w:rPr>
              <w:t>.</w:t>
            </w:r>
            <w:r w:rsidRPr="00810898">
              <w:rPr>
                <w:rStyle w:val="Strong"/>
                <w:rFonts w:asciiTheme="majorHAnsi" w:hAnsiTheme="majorHAnsi" w:cstheme="minorHAnsi"/>
              </w:rPr>
              <w:t xml:space="preserve"> Specific Language Impairment: Diagnosis and treatment approaches</w:t>
            </w:r>
            <w:r w:rsidR="002309AA" w:rsidRPr="00810898">
              <w:rPr>
                <w:rFonts w:asciiTheme="majorHAnsi" w:hAnsiTheme="majorHAnsi" w:cstheme="minorHAnsi"/>
              </w:rPr>
              <w:t>.</w:t>
            </w:r>
            <w:r w:rsidRPr="00810898">
              <w:rPr>
                <w:rFonts w:asciiTheme="majorHAnsi" w:hAnsiTheme="majorHAnsi" w:cstheme="minorHAnsi"/>
              </w:rPr>
              <w:t xml:space="preserve"> 1st Round of Professional Training Meeting</w:t>
            </w:r>
            <w:r w:rsidR="002309AA" w:rsidRPr="00810898">
              <w:rPr>
                <w:rFonts w:asciiTheme="majorHAnsi" w:hAnsiTheme="majorHAnsi" w:cstheme="minorHAnsi"/>
              </w:rPr>
              <w:t>.</w:t>
            </w:r>
            <w:r w:rsidRPr="00810898">
              <w:rPr>
                <w:rFonts w:asciiTheme="majorHAnsi" w:hAnsiTheme="majorHAnsi" w:cstheme="minorHAnsi"/>
              </w:rPr>
              <w:t xml:space="preserve"> Association of Speech and Language Pathologists, Limassol </w:t>
            </w:r>
            <w:r w:rsidRPr="00810898">
              <w:rPr>
                <w:rFonts w:asciiTheme="majorHAnsi" w:hAnsiTheme="majorHAnsi" w:cstheme="minorHAnsi"/>
                <w:lang w:val="en-US" w:eastAsia="el-GR"/>
              </w:rPr>
              <w:t>(in Greek) (7 April)</w:t>
            </w:r>
          </w:p>
        </w:tc>
      </w:tr>
      <w:tr w:rsidR="00D436F0" w:rsidRPr="00810898" w:rsidTr="00A25B8C">
        <w:trPr>
          <w:trHeight w:val="318"/>
        </w:trPr>
        <w:tc>
          <w:tcPr>
            <w:tcW w:w="1560" w:type="dxa"/>
          </w:tcPr>
          <w:p w:rsidR="00D436F0" w:rsidRPr="00810898" w:rsidRDefault="00D436F0" w:rsidP="005F4A19">
            <w:pPr>
              <w:tabs>
                <w:tab w:val="left" w:pos="2268"/>
                <w:tab w:val="left" w:pos="2552"/>
              </w:tabs>
              <w:spacing w:after="120" w:line="240" w:lineRule="auto"/>
              <w:rPr>
                <w:rFonts w:asciiTheme="majorHAnsi" w:hAnsiTheme="majorHAnsi" w:cstheme="minorHAnsi"/>
                <w:lang w:val="en-US"/>
              </w:rPr>
            </w:pPr>
            <w:r w:rsidRPr="00810898">
              <w:rPr>
                <w:rFonts w:asciiTheme="majorHAnsi" w:hAnsiTheme="majorHAnsi" w:cstheme="minorHAnsi"/>
                <w:lang w:val="pt-PT"/>
              </w:rPr>
              <w:t>2009</w:t>
            </w:r>
          </w:p>
        </w:tc>
        <w:tc>
          <w:tcPr>
            <w:tcW w:w="8079" w:type="dxa"/>
          </w:tcPr>
          <w:p w:rsidR="00D436F0" w:rsidRPr="00810898" w:rsidRDefault="00D436F0" w:rsidP="005F4A19">
            <w:pPr>
              <w:spacing w:after="120" w:line="240" w:lineRule="auto"/>
              <w:rPr>
                <w:rFonts w:asciiTheme="majorHAnsi" w:hAnsiTheme="majorHAnsi" w:cstheme="minorHAnsi"/>
                <w:u w:val="single"/>
                <w:lang w:val="en-US"/>
              </w:rPr>
            </w:pPr>
            <w:r w:rsidRPr="00810898">
              <w:rPr>
                <w:rFonts w:asciiTheme="majorHAnsi" w:hAnsiTheme="majorHAnsi" w:cstheme="minorHAnsi"/>
                <w:lang w:val="pt-PT"/>
              </w:rPr>
              <w:t>Eleni Theodorou, Jill Neophitou &amp; Dina Kosta</w:t>
            </w:r>
            <w:r w:rsidR="002309AA" w:rsidRPr="00810898">
              <w:rPr>
                <w:rFonts w:asciiTheme="majorHAnsi" w:hAnsiTheme="majorHAnsi" w:cstheme="minorHAnsi"/>
                <w:lang w:val="pt-PT"/>
              </w:rPr>
              <w:t>.</w:t>
            </w:r>
            <w:r w:rsidRPr="00810898">
              <w:rPr>
                <w:rFonts w:asciiTheme="majorHAnsi" w:hAnsiTheme="majorHAnsi" w:cstheme="minorHAnsi"/>
                <w:lang w:val="pt-PT"/>
              </w:rPr>
              <w:t xml:space="preserve"> </w:t>
            </w:r>
            <w:r w:rsidRPr="00810898">
              <w:rPr>
                <w:rFonts w:asciiTheme="majorHAnsi" w:hAnsiTheme="majorHAnsi" w:cstheme="minorHAnsi"/>
                <w:b/>
                <w:lang w:val="en-US"/>
              </w:rPr>
              <w:t>MAKATON system: Workshop and foundation</w:t>
            </w:r>
            <w:r w:rsidR="002309AA" w:rsidRPr="00810898">
              <w:rPr>
                <w:rFonts w:asciiTheme="majorHAnsi" w:hAnsiTheme="majorHAnsi" w:cstheme="minorHAnsi"/>
                <w:b/>
                <w:lang w:val="en-US"/>
              </w:rPr>
              <w:t>.</w:t>
            </w:r>
            <w:r w:rsidRPr="00810898">
              <w:rPr>
                <w:rFonts w:asciiTheme="majorHAnsi" w:hAnsiTheme="majorHAnsi" w:cstheme="minorHAnsi"/>
                <w:b/>
                <w:lang w:val="en-US"/>
              </w:rPr>
              <w:t xml:space="preserve"> </w:t>
            </w:r>
            <w:r w:rsidRPr="00810898">
              <w:rPr>
                <w:rFonts w:asciiTheme="majorHAnsi" w:hAnsiTheme="majorHAnsi" w:cstheme="minorHAnsi"/>
                <w:lang w:val="en-US"/>
              </w:rPr>
              <w:t xml:space="preserve">Limassol </w:t>
            </w:r>
            <w:r w:rsidRPr="00810898">
              <w:rPr>
                <w:rFonts w:asciiTheme="majorHAnsi" w:hAnsiTheme="majorHAnsi" w:cstheme="minorHAnsi"/>
                <w:lang w:val="en-US" w:eastAsia="el-GR"/>
              </w:rPr>
              <w:t>(in Greek) (8</w:t>
            </w:r>
            <w:r w:rsidR="00075A46" w:rsidRPr="00810898">
              <w:rPr>
                <w:rFonts w:asciiTheme="majorHAnsi" w:hAnsiTheme="majorHAnsi" w:cstheme="minorHAnsi"/>
                <w:lang w:val="en-US" w:eastAsia="el-GR"/>
              </w:rPr>
              <w:t>-</w:t>
            </w:r>
            <w:r w:rsidRPr="00810898">
              <w:rPr>
                <w:rFonts w:asciiTheme="majorHAnsi" w:hAnsiTheme="majorHAnsi" w:cstheme="minorHAnsi"/>
                <w:lang w:val="en-US" w:eastAsia="el-GR"/>
              </w:rPr>
              <w:t>10 May)</w:t>
            </w:r>
          </w:p>
        </w:tc>
      </w:tr>
      <w:tr w:rsidR="00D436F0" w:rsidRPr="00810898" w:rsidTr="00A25B8C">
        <w:trPr>
          <w:trHeight w:val="318"/>
        </w:trPr>
        <w:tc>
          <w:tcPr>
            <w:tcW w:w="1560" w:type="dxa"/>
          </w:tcPr>
          <w:p w:rsidR="00D436F0" w:rsidRPr="00810898" w:rsidRDefault="00D436F0" w:rsidP="005F4A19">
            <w:pPr>
              <w:tabs>
                <w:tab w:val="left" w:pos="2268"/>
                <w:tab w:val="left" w:pos="2552"/>
              </w:tabs>
              <w:spacing w:after="120" w:line="240" w:lineRule="auto"/>
              <w:rPr>
                <w:rFonts w:asciiTheme="majorHAnsi" w:hAnsiTheme="majorHAnsi" w:cstheme="minorHAnsi"/>
                <w:lang w:val="en-US"/>
              </w:rPr>
            </w:pPr>
            <w:r w:rsidRPr="00810898">
              <w:rPr>
                <w:rFonts w:asciiTheme="majorHAnsi" w:hAnsiTheme="majorHAnsi" w:cstheme="minorHAnsi"/>
                <w:lang w:val="pt-PT"/>
              </w:rPr>
              <w:t>2009</w:t>
            </w:r>
          </w:p>
        </w:tc>
        <w:tc>
          <w:tcPr>
            <w:tcW w:w="8079" w:type="dxa"/>
          </w:tcPr>
          <w:p w:rsidR="00D436F0" w:rsidRPr="00810898" w:rsidRDefault="00D436F0" w:rsidP="005F4A19">
            <w:pPr>
              <w:spacing w:after="120" w:line="240" w:lineRule="auto"/>
              <w:rPr>
                <w:rFonts w:asciiTheme="majorHAnsi" w:hAnsiTheme="majorHAnsi" w:cstheme="minorHAnsi"/>
                <w:u w:val="single"/>
                <w:lang w:val="en-US"/>
              </w:rPr>
            </w:pPr>
            <w:r w:rsidRPr="00810898">
              <w:rPr>
                <w:rFonts w:asciiTheme="majorHAnsi" w:hAnsiTheme="majorHAnsi" w:cstheme="minorHAnsi"/>
                <w:lang w:val="pt-PT"/>
              </w:rPr>
              <w:t>Eleni Theodorou, Jill Neophitou &amp; Dina Kosta</w:t>
            </w:r>
            <w:r w:rsidR="002309AA" w:rsidRPr="00810898">
              <w:rPr>
                <w:rFonts w:asciiTheme="majorHAnsi" w:hAnsiTheme="majorHAnsi" w:cstheme="minorHAnsi"/>
                <w:lang w:val="pt-PT"/>
              </w:rPr>
              <w:t>.</w:t>
            </w:r>
            <w:r w:rsidRPr="00810898">
              <w:rPr>
                <w:rFonts w:asciiTheme="majorHAnsi" w:hAnsiTheme="majorHAnsi" w:cstheme="minorHAnsi"/>
                <w:lang w:val="pt-PT"/>
              </w:rPr>
              <w:t xml:space="preserve"> </w:t>
            </w:r>
            <w:r w:rsidRPr="00810898">
              <w:rPr>
                <w:rFonts w:asciiTheme="majorHAnsi" w:hAnsiTheme="majorHAnsi" w:cstheme="minorHAnsi"/>
                <w:b/>
                <w:lang w:val="en-US"/>
              </w:rPr>
              <w:t>MAKATON system: Workshop</w:t>
            </w:r>
            <w:r w:rsidR="002309AA" w:rsidRPr="00810898">
              <w:rPr>
                <w:rFonts w:asciiTheme="majorHAnsi" w:hAnsiTheme="majorHAnsi" w:cstheme="minorHAnsi"/>
                <w:b/>
                <w:lang w:val="en-US"/>
              </w:rPr>
              <w:t>.</w:t>
            </w:r>
            <w:r w:rsidRPr="00810898">
              <w:rPr>
                <w:rFonts w:asciiTheme="majorHAnsi" w:hAnsiTheme="majorHAnsi" w:cstheme="minorHAnsi"/>
                <w:b/>
                <w:lang w:val="en-US"/>
              </w:rPr>
              <w:t xml:space="preserve"> </w:t>
            </w:r>
            <w:r w:rsidRPr="00810898">
              <w:rPr>
                <w:rFonts w:asciiTheme="majorHAnsi" w:hAnsiTheme="majorHAnsi" w:cstheme="minorHAnsi"/>
                <w:lang w:val="en-US"/>
              </w:rPr>
              <w:t>Theotokos Foundation, Kanika hotel</w:t>
            </w:r>
            <w:r w:rsidRPr="00810898">
              <w:rPr>
                <w:rFonts w:asciiTheme="majorHAnsi" w:hAnsiTheme="majorHAnsi" w:cstheme="minorHAnsi"/>
                <w:b/>
                <w:lang w:val="en-US"/>
              </w:rPr>
              <w:t xml:space="preserve">, </w:t>
            </w:r>
            <w:r w:rsidRPr="00810898">
              <w:rPr>
                <w:rFonts w:asciiTheme="majorHAnsi" w:hAnsiTheme="majorHAnsi" w:cstheme="minorHAnsi"/>
                <w:lang w:val="en-US"/>
              </w:rPr>
              <w:t xml:space="preserve">Limassol </w:t>
            </w:r>
            <w:r w:rsidRPr="00810898">
              <w:rPr>
                <w:rFonts w:asciiTheme="majorHAnsi" w:hAnsiTheme="majorHAnsi" w:cstheme="minorHAnsi"/>
                <w:lang w:val="en-US" w:eastAsia="el-GR"/>
              </w:rPr>
              <w:t>(in Greek) (February)</w:t>
            </w:r>
          </w:p>
        </w:tc>
      </w:tr>
      <w:tr w:rsidR="00D436F0" w:rsidRPr="00810898" w:rsidTr="00A25B8C">
        <w:trPr>
          <w:trHeight w:val="318"/>
        </w:trPr>
        <w:tc>
          <w:tcPr>
            <w:tcW w:w="1560" w:type="dxa"/>
          </w:tcPr>
          <w:p w:rsidR="00D436F0" w:rsidRPr="00810898" w:rsidRDefault="00D436F0" w:rsidP="005F4A19">
            <w:pPr>
              <w:tabs>
                <w:tab w:val="left" w:pos="2268"/>
                <w:tab w:val="left" w:pos="2552"/>
              </w:tabs>
              <w:spacing w:after="120" w:line="240" w:lineRule="auto"/>
              <w:rPr>
                <w:rFonts w:asciiTheme="majorHAnsi" w:hAnsiTheme="majorHAnsi" w:cstheme="minorHAnsi"/>
                <w:lang w:val="en-US"/>
              </w:rPr>
            </w:pPr>
            <w:r w:rsidRPr="00810898">
              <w:rPr>
                <w:rFonts w:asciiTheme="majorHAnsi" w:hAnsiTheme="majorHAnsi" w:cstheme="minorHAnsi"/>
                <w:bCs/>
                <w:lang w:val="en-US"/>
              </w:rPr>
              <w:t>2008</w:t>
            </w:r>
          </w:p>
        </w:tc>
        <w:tc>
          <w:tcPr>
            <w:tcW w:w="8079" w:type="dxa"/>
          </w:tcPr>
          <w:p w:rsidR="00D436F0" w:rsidRPr="00810898" w:rsidRDefault="00D436F0" w:rsidP="005F4A19">
            <w:pPr>
              <w:spacing w:after="120" w:line="240" w:lineRule="auto"/>
              <w:rPr>
                <w:rFonts w:asciiTheme="majorHAnsi" w:hAnsiTheme="majorHAnsi" w:cstheme="minorHAnsi"/>
                <w:lang w:val="en-US"/>
              </w:rPr>
            </w:pPr>
            <w:r w:rsidRPr="00810898">
              <w:rPr>
                <w:rFonts w:asciiTheme="majorHAnsi" w:hAnsiTheme="majorHAnsi" w:cstheme="minorHAnsi"/>
                <w:lang w:val="pt-PT"/>
              </w:rPr>
              <w:t>Eleni Theodorou, Jill Neophitou and Dina Kosta</w:t>
            </w:r>
            <w:r w:rsidR="002309AA" w:rsidRPr="00810898">
              <w:rPr>
                <w:rFonts w:asciiTheme="majorHAnsi" w:hAnsiTheme="majorHAnsi" w:cstheme="minorHAnsi"/>
                <w:lang w:val="pt-PT"/>
              </w:rPr>
              <w:t>.</w:t>
            </w:r>
            <w:r w:rsidRPr="00810898">
              <w:rPr>
                <w:rFonts w:asciiTheme="majorHAnsi" w:hAnsiTheme="majorHAnsi" w:cstheme="minorHAnsi"/>
                <w:lang w:val="pt-PT"/>
              </w:rPr>
              <w:t xml:space="preserve"> </w:t>
            </w:r>
            <w:r w:rsidRPr="00810898">
              <w:rPr>
                <w:rFonts w:asciiTheme="majorHAnsi" w:hAnsiTheme="majorHAnsi" w:cstheme="minorHAnsi"/>
                <w:b/>
                <w:lang w:val="en-US"/>
              </w:rPr>
              <w:t>MAKATON system: Workshop and foundation</w:t>
            </w:r>
            <w:r w:rsidR="002309AA" w:rsidRPr="00810898">
              <w:rPr>
                <w:rFonts w:asciiTheme="majorHAnsi" w:hAnsiTheme="majorHAnsi" w:cstheme="minorHAnsi"/>
                <w:b/>
                <w:lang w:val="en-US"/>
              </w:rPr>
              <w:t>.</w:t>
            </w:r>
            <w:r w:rsidRPr="00810898">
              <w:rPr>
                <w:rFonts w:asciiTheme="majorHAnsi" w:hAnsiTheme="majorHAnsi" w:cstheme="minorHAnsi"/>
                <w:lang w:val="en-US"/>
              </w:rPr>
              <w:t xml:space="preserve"> Theotokos Foundation, Cleopatra hotel, Nicosia </w:t>
            </w:r>
            <w:r w:rsidRPr="00810898">
              <w:rPr>
                <w:rFonts w:asciiTheme="majorHAnsi" w:hAnsiTheme="majorHAnsi" w:cstheme="minorHAnsi"/>
                <w:lang w:val="en-US" w:eastAsia="el-GR"/>
              </w:rPr>
              <w:t>(in Greek) (8-10 February)</w:t>
            </w:r>
          </w:p>
        </w:tc>
      </w:tr>
      <w:tr w:rsidR="00D436F0" w:rsidRPr="00810898" w:rsidTr="00A25B8C">
        <w:trPr>
          <w:trHeight w:val="318"/>
        </w:trPr>
        <w:tc>
          <w:tcPr>
            <w:tcW w:w="1560" w:type="dxa"/>
          </w:tcPr>
          <w:p w:rsidR="00D436F0" w:rsidRPr="00810898" w:rsidRDefault="00D436F0" w:rsidP="005F4A19">
            <w:pPr>
              <w:tabs>
                <w:tab w:val="left" w:pos="2268"/>
                <w:tab w:val="left" w:pos="2552"/>
              </w:tabs>
              <w:spacing w:after="120" w:line="240" w:lineRule="auto"/>
              <w:rPr>
                <w:rFonts w:asciiTheme="majorHAnsi" w:hAnsiTheme="majorHAnsi" w:cstheme="minorHAnsi"/>
                <w:lang w:val="en-US"/>
              </w:rPr>
            </w:pPr>
            <w:r w:rsidRPr="00810898">
              <w:rPr>
                <w:rFonts w:asciiTheme="majorHAnsi" w:hAnsiTheme="majorHAnsi" w:cstheme="minorHAnsi"/>
                <w:bCs/>
                <w:lang w:val="en-US"/>
              </w:rPr>
              <w:t>11/2007</w:t>
            </w:r>
          </w:p>
        </w:tc>
        <w:tc>
          <w:tcPr>
            <w:tcW w:w="8079" w:type="dxa"/>
          </w:tcPr>
          <w:p w:rsidR="00D436F0" w:rsidRPr="00810898" w:rsidRDefault="00D436F0" w:rsidP="005F4A19">
            <w:pPr>
              <w:spacing w:after="120" w:line="240" w:lineRule="auto"/>
              <w:rPr>
                <w:rFonts w:asciiTheme="majorHAnsi" w:hAnsiTheme="majorHAnsi" w:cstheme="minorHAnsi"/>
                <w:lang w:val="en-US"/>
              </w:rPr>
            </w:pPr>
            <w:r w:rsidRPr="00810898">
              <w:rPr>
                <w:rFonts w:asciiTheme="majorHAnsi" w:hAnsiTheme="majorHAnsi" w:cstheme="minorHAnsi"/>
                <w:bCs/>
                <w:lang w:val="en-US"/>
              </w:rPr>
              <w:t>Eleni Theodorou</w:t>
            </w:r>
            <w:r w:rsidR="002309AA" w:rsidRPr="00810898">
              <w:rPr>
                <w:rFonts w:asciiTheme="majorHAnsi" w:hAnsiTheme="majorHAnsi" w:cstheme="minorHAnsi"/>
                <w:bCs/>
                <w:lang w:val="en-US"/>
              </w:rPr>
              <w:t>.</w:t>
            </w:r>
            <w:r w:rsidRPr="00810898">
              <w:rPr>
                <w:rFonts w:asciiTheme="majorHAnsi" w:hAnsiTheme="majorHAnsi" w:cstheme="minorHAnsi"/>
                <w:bCs/>
                <w:lang w:val="en-US"/>
              </w:rPr>
              <w:t xml:space="preserve"> </w:t>
            </w:r>
            <w:r w:rsidRPr="00810898">
              <w:rPr>
                <w:rFonts w:asciiTheme="majorHAnsi" w:hAnsiTheme="majorHAnsi" w:cstheme="minorHAnsi"/>
                <w:b/>
                <w:lang w:val="en-US"/>
              </w:rPr>
              <w:t>A kindergarten for all children</w:t>
            </w:r>
            <w:r w:rsidR="002309AA" w:rsidRPr="00810898">
              <w:rPr>
                <w:rFonts w:asciiTheme="majorHAnsi" w:hAnsiTheme="majorHAnsi" w:cstheme="minorHAnsi"/>
                <w:b/>
                <w:lang w:val="en-US"/>
              </w:rPr>
              <w:t>.</w:t>
            </w:r>
            <w:r w:rsidRPr="00810898">
              <w:rPr>
                <w:rFonts w:asciiTheme="majorHAnsi" w:hAnsiTheme="majorHAnsi" w:cstheme="minorHAnsi"/>
                <w:b/>
                <w:lang w:val="en-US"/>
              </w:rPr>
              <w:t xml:space="preserve"> </w:t>
            </w:r>
            <w:r w:rsidRPr="00810898">
              <w:rPr>
                <w:rFonts w:asciiTheme="majorHAnsi" w:hAnsiTheme="majorHAnsi" w:cstheme="minorHAnsi"/>
                <w:lang w:val="en-US"/>
              </w:rPr>
              <w:t xml:space="preserve">Seminar for pre –primary educators, Ipsonas pre-primary school, Limassol </w:t>
            </w:r>
            <w:r w:rsidRPr="00810898">
              <w:rPr>
                <w:rFonts w:asciiTheme="majorHAnsi" w:hAnsiTheme="majorHAnsi" w:cstheme="minorHAnsi"/>
                <w:lang w:val="en-US" w:eastAsia="el-GR"/>
              </w:rPr>
              <w:t>(in Greek) (November)</w:t>
            </w:r>
          </w:p>
        </w:tc>
      </w:tr>
      <w:tr w:rsidR="00D436F0" w:rsidRPr="00810898" w:rsidTr="00A25B8C">
        <w:trPr>
          <w:trHeight w:val="318"/>
        </w:trPr>
        <w:tc>
          <w:tcPr>
            <w:tcW w:w="1560" w:type="dxa"/>
          </w:tcPr>
          <w:p w:rsidR="00D436F0" w:rsidRPr="00810898" w:rsidRDefault="00D436F0" w:rsidP="005F4A19">
            <w:pPr>
              <w:tabs>
                <w:tab w:val="left" w:pos="2268"/>
                <w:tab w:val="left" w:pos="2552"/>
              </w:tabs>
              <w:spacing w:after="120" w:line="240" w:lineRule="auto"/>
              <w:rPr>
                <w:rFonts w:asciiTheme="majorHAnsi" w:hAnsiTheme="majorHAnsi" w:cstheme="minorHAnsi"/>
                <w:lang w:val="en-US"/>
              </w:rPr>
            </w:pPr>
            <w:r w:rsidRPr="00810898">
              <w:rPr>
                <w:rFonts w:asciiTheme="majorHAnsi" w:hAnsiTheme="majorHAnsi" w:cstheme="minorHAnsi"/>
                <w:bCs/>
                <w:lang w:val="en-US"/>
              </w:rPr>
              <w:lastRenderedPageBreak/>
              <w:t>2007</w:t>
            </w:r>
          </w:p>
        </w:tc>
        <w:tc>
          <w:tcPr>
            <w:tcW w:w="8079" w:type="dxa"/>
          </w:tcPr>
          <w:p w:rsidR="00D436F0" w:rsidRPr="00810898" w:rsidRDefault="00D436F0" w:rsidP="005F4A19">
            <w:pPr>
              <w:spacing w:after="120" w:line="240" w:lineRule="auto"/>
              <w:rPr>
                <w:rFonts w:asciiTheme="majorHAnsi" w:hAnsiTheme="majorHAnsi" w:cstheme="minorHAnsi"/>
                <w:lang w:val="en-US"/>
              </w:rPr>
            </w:pPr>
            <w:r w:rsidRPr="00810898">
              <w:rPr>
                <w:rFonts w:asciiTheme="majorHAnsi" w:hAnsiTheme="majorHAnsi" w:cstheme="minorHAnsi"/>
                <w:bCs/>
                <w:lang w:val="en-US"/>
              </w:rPr>
              <w:t>Eleni Theodorou</w:t>
            </w:r>
            <w:r w:rsidR="002309AA" w:rsidRPr="00810898">
              <w:rPr>
                <w:rFonts w:asciiTheme="majorHAnsi" w:hAnsiTheme="majorHAnsi" w:cstheme="minorHAnsi"/>
                <w:bCs/>
                <w:lang w:val="en-US"/>
              </w:rPr>
              <w:t>.</w:t>
            </w:r>
            <w:r w:rsidRPr="00810898">
              <w:rPr>
                <w:rFonts w:asciiTheme="majorHAnsi" w:hAnsiTheme="majorHAnsi" w:cstheme="minorHAnsi"/>
                <w:bCs/>
                <w:lang w:val="en-US"/>
              </w:rPr>
              <w:t xml:space="preserve"> </w:t>
            </w:r>
            <w:r w:rsidRPr="00810898">
              <w:rPr>
                <w:rFonts w:asciiTheme="majorHAnsi" w:hAnsiTheme="majorHAnsi" w:cstheme="minorHAnsi"/>
                <w:b/>
                <w:lang w:val="en-US"/>
              </w:rPr>
              <w:t>The phonetic system of Cypriot Greek dialect-language</w:t>
            </w:r>
            <w:r w:rsidR="002309AA" w:rsidRPr="00810898">
              <w:rPr>
                <w:rFonts w:asciiTheme="majorHAnsi" w:hAnsiTheme="majorHAnsi" w:cstheme="minorHAnsi"/>
                <w:b/>
                <w:lang w:val="en-US"/>
              </w:rPr>
              <w:t>.</w:t>
            </w:r>
            <w:r w:rsidRPr="00810898">
              <w:rPr>
                <w:rFonts w:asciiTheme="majorHAnsi" w:hAnsiTheme="majorHAnsi" w:cstheme="minorHAnsi"/>
                <w:b/>
                <w:lang w:val="en-US"/>
              </w:rPr>
              <w:t xml:space="preserve"> </w:t>
            </w:r>
            <w:r w:rsidRPr="00810898">
              <w:rPr>
                <w:rFonts w:asciiTheme="majorHAnsi" w:hAnsiTheme="majorHAnsi" w:cstheme="minorHAnsi"/>
                <w:lang w:val="en-US"/>
              </w:rPr>
              <w:t xml:space="preserve">Two seminars for Speech therapists who are employed in pre-primary and primary education, Paphos/ Limassol </w:t>
            </w:r>
            <w:r w:rsidRPr="00810898">
              <w:rPr>
                <w:rFonts w:asciiTheme="majorHAnsi" w:hAnsiTheme="majorHAnsi" w:cstheme="minorHAnsi"/>
                <w:lang w:val="en-US" w:eastAsia="el-GR"/>
              </w:rPr>
              <w:t>(in Greek) (January and March)</w:t>
            </w:r>
          </w:p>
        </w:tc>
      </w:tr>
    </w:tbl>
    <w:p w:rsidR="00D436F0" w:rsidRPr="00810898" w:rsidRDefault="00D436F0" w:rsidP="005F4A19">
      <w:pPr>
        <w:spacing w:after="120" w:line="240" w:lineRule="auto"/>
        <w:contextualSpacing/>
        <w:rPr>
          <w:rFonts w:asciiTheme="majorHAnsi" w:hAnsiTheme="majorHAnsi" w:cs="Arial"/>
        </w:rPr>
      </w:pPr>
    </w:p>
    <w:p w:rsidR="00836A7F" w:rsidRPr="00810898" w:rsidRDefault="00C33715" w:rsidP="005F4A19">
      <w:pPr>
        <w:spacing w:after="120" w:line="240" w:lineRule="auto"/>
        <w:contextualSpacing/>
        <w:rPr>
          <w:rFonts w:asciiTheme="majorHAnsi" w:hAnsiTheme="majorHAnsi" w:cs="Arial"/>
          <w:b/>
        </w:rPr>
      </w:pPr>
      <w:r w:rsidRPr="00810898">
        <w:rPr>
          <w:rFonts w:asciiTheme="majorHAnsi" w:hAnsiTheme="majorHAnsi" w:cs="Arial"/>
          <w:b/>
        </w:rPr>
        <w:t>Other Oral</w:t>
      </w:r>
      <w:r w:rsidR="004D0F5A" w:rsidRPr="00810898">
        <w:rPr>
          <w:rFonts w:asciiTheme="majorHAnsi" w:hAnsiTheme="majorHAnsi" w:cs="Arial"/>
          <w:b/>
        </w:rPr>
        <w:t xml:space="preserve"> </w:t>
      </w:r>
      <w:r w:rsidR="00B87CEF" w:rsidRPr="00810898">
        <w:rPr>
          <w:rFonts w:asciiTheme="majorHAnsi" w:hAnsiTheme="majorHAnsi" w:cs="Arial"/>
          <w:b/>
        </w:rPr>
        <w:t>P</w:t>
      </w:r>
      <w:r w:rsidR="004D0F5A" w:rsidRPr="00810898">
        <w:rPr>
          <w:rFonts w:asciiTheme="majorHAnsi" w:hAnsiTheme="majorHAnsi" w:cs="Arial"/>
          <w:b/>
        </w:rPr>
        <w:t>resentations</w:t>
      </w:r>
    </w:p>
    <w:p w:rsidR="007E03B9" w:rsidRPr="00810898" w:rsidRDefault="007E03B9" w:rsidP="005F4A19">
      <w:pPr>
        <w:spacing w:after="120" w:line="240" w:lineRule="auto"/>
        <w:rPr>
          <w:rFonts w:asciiTheme="majorHAnsi" w:hAnsiTheme="majorHAnsi" w:cs="Arial"/>
          <w:b/>
        </w:rPr>
      </w:pPr>
    </w:p>
    <w:tbl>
      <w:tblPr>
        <w:tblW w:w="9639" w:type="dxa"/>
        <w:tblInd w:w="-459" w:type="dxa"/>
        <w:tblLayout w:type="fixed"/>
        <w:tblLook w:val="04A0" w:firstRow="1" w:lastRow="0" w:firstColumn="1" w:lastColumn="0" w:noHBand="0" w:noVBand="1"/>
      </w:tblPr>
      <w:tblGrid>
        <w:gridCol w:w="1560"/>
        <w:gridCol w:w="8079"/>
      </w:tblGrid>
      <w:tr w:rsidR="00883D5A" w:rsidRPr="00810898" w:rsidTr="00883D5A">
        <w:trPr>
          <w:trHeight w:val="396"/>
        </w:trPr>
        <w:tc>
          <w:tcPr>
            <w:tcW w:w="1560" w:type="dxa"/>
          </w:tcPr>
          <w:p w:rsidR="00883D5A" w:rsidRPr="00810898" w:rsidRDefault="00883D5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10/2016</w:t>
            </w:r>
          </w:p>
        </w:tc>
        <w:tc>
          <w:tcPr>
            <w:tcW w:w="8079" w:type="dxa"/>
          </w:tcPr>
          <w:p w:rsidR="00883D5A" w:rsidRPr="00810898" w:rsidRDefault="00883D5A" w:rsidP="005F4A19">
            <w:pPr>
              <w:keepNext/>
              <w:autoSpaceDE w:val="0"/>
              <w:autoSpaceDN w:val="0"/>
              <w:adjustRightInd w:val="0"/>
              <w:spacing w:after="120" w:line="240" w:lineRule="auto"/>
              <w:rPr>
                <w:rFonts w:asciiTheme="majorHAnsi" w:hAnsiTheme="majorHAnsi" w:cs="Arial"/>
                <w:lang w:val="en-US" w:eastAsia="el-GR"/>
              </w:rPr>
            </w:pPr>
            <w:r w:rsidRPr="00810898">
              <w:rPr>
                <w:rFonts w:asciiTheme="majorHAnsi" w:hAnsiTheme="majorHAnsi" w:cs="Arial"/>
                <w:lang w:val="en-US" w:eastAsia="el-GR"/>
              </w:rPr>
              <w:t xml:space="preserve">Eleni Theodorou. </w:t>
            </w:r>
            <w:r w:rsidRPr="00810898">
              <w:rPr>
                <w:rFonts w:asciiTheme="majorHAnsi" w:hAnsiTheme="majorHAnsi" w:cs="Arial"/>
                <w:b/>
                <w:lang w:val="en-US" w:eastAsia="el-GR"/>
              </w:rPr>
              <w:t>Practices and perspectives for children with language impairment in Cyprus.</w:t>
            </w:r>
            <w:r w:rsidRPr="00810898">
              <w:rPr>
                <w:rFonts w:asciiTheme="majorHAnsi" w:hAnsiTheme="majorHAnsi" w:cs="Arial"/>
                <w:lang w:val="en-US" w:eastAsia="el-GR"/>
              </w:rPr>
              <w:t xml:space="preserve"> Workshop COST Action IS1406. Cyprus University of Technology, Limassol, Cyprus.</w:t>
            </w:r>
          </w:p>
        </w:tc>
      </w:tr>
      <w:tr w:rsidR="002309AA" w:rsidRPr="00810898" w:rsidTr="00A25B8C">
        <w:trPr>
          <w:trHeight w:val="886"/>
        </w:trPr>
        <w:tc>
          <w:tcPr>
            <w:tcW w:w="1560" w:type="dxa"/>
          </w:tcPr>
          <w:p w:rsidR="002309AA" w:rsidRPr="00810898" w:rsidRDefault="002309A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10/2015</w:t>
            </w:r>
          </w:p>
        </w:tc>
        <w:tc>
          <w:tcPr>
            <w:tcW w:w="8079" w:type="dxa"/>
          </w:tcPr>
          <w:p w:rsidR="002309AA" w:rsidRPr="00810898" w:rsidRDefault="002309AA" w:rsidP="005F4A19">
            <w:pPr>
              <w:keepNext/>
              <w:autoSpaceDE w:val="0"/>
              <w:autoSpaceDN w:val="0"/>
              <w:adjustRightInd w:val="0"/>
              <w:spacing w:after="120" w:line="240" w:lineRule="auto"/>
              <w:rPr>
                <w:rFonts w:asciiTheme="majorHAnsi" w:hAnsiTheme="majorHAnsi" w:cs="Arial"/>
                <w:lang w:val="en-US" w:eastAsia="el-GR"/>
              </w:rPr>
            </w:pPr>
            <w:r w:rsidRPr="00810898">
              <w:rPr>
                <w:rFonts w:asciiTheme="majorHAnsi" w:hAnsiTheme="majorHAnsi" w:cs="Arial"/>
                <w:lang w:val="en-US" w:eastAsia="el-GR"/>
              </w:rPr>
              <w:t xml:space="preserve">Eleni Theodorou and Kleanthes Grohamnn. </w:t>
            </w:r>
            <w:r w:rsidRPr="00810898">
              <w:rPr>
                <w:rFonts w:asciiTheme="majorHAnsi" w:hAnsiTheme="majorHAnsi" w:cs="Arial"/>
                <w:b/>
                <w:lang w:val="en-US" w:eastAsia="el-GR"/>
              </w:rPr>
              <w:t>Syntactic structures of typically developing children and children with SLI in narratives</w:t>
            </w:r>
            <w:r w:rsidRPr="00810898">
              <w:rPr>
                <w:rFonts w:asciiTheme="majorHAnsi" w:hAnsiTheme="majorHAnsi" w:cs="Arial"/>
                <w:lang w:val="en-US" w:eastAsia="el-GR"/>
              </w:rPr>
              <w:t>. Workshop on linguistic and sociolinguistic perspectives on new speakers in multilingual Europe. University of Central Lancshire, Pyla, Cyprus.</w:t>
            </w:r>
          </w:p>
        </w:tc>
      </w:tr>
      <w:tr w:rsidR="00F42BF8" w:rsidRPr="00810898" w:rsidTr="00A25B8C">
        <w:trPr>
          <w:trHeight w:val="886"/>
        </w:trPr>
        <w:tc>
          <w:tcPr>
            <w:tcW w:w="1560" w:type="dxa"/>
            <w:hideMark/>
          </w:tcPr>
          <w:p w:rsidR="00F42BF8" w:rsidRPr="00810898" w:rsidRDefault="004D0F5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1/2012</w:t>
            </w:r>
          </w:p>
        </w:tc>
        <w:tc>
          <w:tcPr>
            <w:tcW w:w="8079" w:type="dxa"/>
            <w:hideMark/>
          </w:tcPr>
          <w:p w:rsidR="00F42BF8" w:rsidRPr="00810898" w:rsidRDefault="004D0F5A" w:rsidP="005F4A19">
            <w:pPr>
              <w:keepNext/>
              <w:autoSpaceDE w:val="0"/>
              <w:autoSpaceDN w:val="0"/>
              <w:adjustRightInd w:val="0"/>
              <w:spacing w:after="120" w:line="240" w:lineRule="auto"/>
              <w:rPr>
                <w:rFonts w:asciiTheme="majorHAnsi" w:hAnsiTheme="majorHAnsi" w:cs="Arial"/>
                <w:lang w:val="en-US"/>
              </w:rPr>
            </w:pPr>
            <w:r w:rsidRPr="00810898">
              <w:rPr>
                <w:rFonts w:asciiTheme="majorHAnsi" w:hAnsiTheme="majorHAnsi" w:cs="Arial"/>
                <w:lang w:val="en-US" w:eastAsia="el-GR"/>
              </w:rPr>
              <w:t>Kleanthes Grohmann, Maria Kambanaros, Eleni Theodorou and Michalis Michaelides</w:t>
            </w:r>
            <w:r w:rsidR="002309AA" w:rsidRPr="00810898">
              <w:rPr>
                <w:rFonts w:asciiTheme="majorHAnsi" w:hAnsiTheme="majorHAnsi" w:cs="Arial"/>
                <w:lang w:val="en-US" w:eastAsia="el-GR"/>
              </w:rPr>
              <w:t>.</w:t>
            </w:r>
            <w:r w:rsidRPr="00810898">
              <w:rPr>
                <w:rFonts w:asciiTheme="majorHAnsi" w:hAnsiTheme="majorHAnsi" w:cs="Arial"/>
                <w:lang w:val="en-US" w:eastAsia="el-GR"/>
              </w:rPr>
              <w:t xml:space="preserve"> </w:t>
            </w:r>
            <w:r w:rsidRPr="00810898">
              <w:rPr>
                <w:rFonts w:asciiTheme="majorHAnsi" w:hAnsiTheme="majorHAnsi" w:cs="Arial"/>
                <w:b/>
                <w:lang w:val="en-US" w:eastAsia="el-GR"/>
              </w:rPr>
              <w:t>Vocabulary size as a possible predictor of narrative abilities and the role of Bi-X</w:t>
            </w:r>
            <w:r w:rsidR="002309AA" w:rsidRPr="00810898">
              <w:rPr>
                <w:rFonts w:asciiTheme="majorHAnsi" w:hAnsiTheme="majorHAnsi" w:cs="Arial"/>
                <w:b/>
                <w:lang w:val="en-US" w:eastAsia="el-GR"/>
              </w:rPr>
              <w:t>.</w:t>
            </w:r>
            <w:r w:rsidRPr="00810898">
              <w:rPr>
                <w:rFonts w:asciiTheme="majorHAnsi" w:hAnsiTheme="majorHAnsi" w:cs="Arial"/>
                <w:lang w:val="en-US" w:eastAsia="el-GR"/>
              </w:rPr>
              <w:t xml:space="preserve"> University of British Columbia, Vancouver, Canada</w:t>
            </w:r>
          </w:p>
        </w:tc>
      </w:tr>
      <w:tr w:rsidR="00346B88" w:rsidRPr="00810898" w:rsidTr="00A25B8C">
        <w:trPr>
          <w:trHeight w:val="785"/>
        </w:trPr>
        <w:tc>
          <w:tcPr>
            <w:tcW w:w="1560" w:type="dxa"/>
          </w:tcPr>
          <w:p w:rsidR="00346B88" w:rsidRPr="00810898" w:rsidRDefault="004D0F5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10/2010</w:t>
            </w:r>
          </w:p>
        </w:tc>
        <w:tc>
          <w:tcPr>
            <w:tcW w:w="8079" w:type="dxa"/>
          </w:tcPr>
          <w:p w:rsidR="00346B88" w:rsidRPr="00810898" w:rsidRDefault="004D0F5A" w:rsidP="005F4A19">
            <w:pPr>
              <w:keepNext/>
              <w:spacing w:after="120" w:line="240" w:lineRule="auto"/>
              <w:rPr>
                <w:rFonts w:asciiTheme="majorHAnsi" w:hAnsiTheme="majorHAnsi" w:cs="Arial"/>
                <w:lang w:val="en-US"/>
              </w:rPr>
            </w:pPr>
            <w:r w:rsidRPr="00810898">
              <w:rPr>
                <w:rFonts w:asciiTheme="majorHAnsi" w:hAnsiTheme="majorHAnsi" w:cs="Arial"/>
                <w:lang w:val="en-US"/>
              </w:rPr>
              <w:t>Eleni Theodorou and Kleanthes Grohmann</w:t>
            </w:r>
            <w:r w:rsidR="002309AA" w:rsidRPr="00810898">
              <w:rPr>
                <w:rFonts w:asciiTheme="majorHAnsi" w:hAnsiTheme="majorHAnsi" w:cs="Arial"/>
                <w:lang w:val="en-US"/>
              </w:rPr>
              <w:t>.</w:t>
            </w:r>
            <w:r w:rsidRPr="00810898">
              <w:rPr>
                <w:rFonts w:asciiTheme="majorHAnsi" w:hAnsiTheme="majorHAnsi" w:cs="Arial"/>
                <w:lang w:val="en-US"/>
              </w:rPr>
              <w:t xml:space="preserve"> </w:t>
            </w:r>
            <w:r w:rsidRPr="00810898">
              <w:rPr>
                <w:rFonts w:asciiTheme="majorHAnsi" w:hAnsiTheme="majorHAnsi" w:cs="Arial"/>
                <w:b/>
                <w:bCs/>
                <w:lang w:val="en-US"/>
              </w:rPr>
              <w:t>Administrating the Bus Story Test to Cypriot Greek mono- and bilingual children with SLI</w:t>
            </w:r>
            <w:r w:rsidR="002309AA" w:rsidRPr="00810898">
              <w:rPr>
                <w:rFonts w:asciiTheme="majorHAnsi" w:hAnsiTheme="majorHAnsi" w:cs="Arial"/>
                <w:b/>
                <w:bCs/>
                <w:lang w:val="en-US"/>
              </w:rPr>
              <w:t>.</w:t>
            </w:r>
            <w:r w:rsidRPr="00810898">
              <w:rPr>
                <w:rFonts w:asciiTheme="majorHAnsi" w:hAnsiTheme="majorHAnsi" w:cs="Arial"/>
                <w:b/>
                <w:bCs/>
                <w:lang w:val="en-US"/>
              </w:rPr>
              <w:t xml:space="preserve"> </w:t>
            </w:r>
            <w:r w:rsidRPr="00810898">
              <w:rPr>
                <w:rFonts w:asciiTheme="majorHAnsi" w:hAnsiTheme="majorHAnsi" w:cs="Arial"/>
                <w:bCs/>
                <w:lang w:val="en-US"/>
              </w:rPr>
              <w:t>COST Action ISO0804 Meeting, Larnaka, Cyprus</w:t>
            </w:r>
          </w:p>
        </w:tc>
      </w:tr>
      <w:tr w:rsidR="00346B88" w:rsidRPr="00810898" w:rsidTr="00A25B8C">
        <w:trPr>
          <w:trHeight w:val="558"/>
        </w:trPr>
        <w:tc>
          <w:tcPr>
            <w:tcW w:w="1560" w:type="dxa"/>
          </w:tcPr>
          <w:p w:rsidR="00346B88" w:rsidRPr="00810898" w:rsidRDefault="004D0F5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11/2009</w:t>
            </w:r>
          </w:p>
        </w:tc>
        <w:tc>
          <w:tcPr>
            <w:tcW w:w="8079" w:type="dxa"/>
          </w:tcPr>
          <w:p w:rsidR="00346B88" w:rsidRPr="00810898" w:rsidRDefault="004D0F5A" w:rsidP="005F4A19">
            <w:pPr>
              <w:spacing w:after="120" w:line="240" w:lineRule="auto"/>
              <w:rPr>
                <w:rFonts w:asciiTheme="majorHAnsi" w:hAnsiTheme="majorHAnsi" w:cs="Arial"/>
                <w:lang w:val="en-US"/>
              </w:rPr>
            </w:pPr>
            <w:r w:rsidRPr="00810898">
              <w:rPr>
                <w:rFonts w:asciiTheme="majorHAnsi" w:hAnsiTheme="majorHAnsi" w:cs="Arial"/>
                <w:lang w:val="en-US"/>
              </w:rPr>
              <w:t>Klenathes Grohmann and Eleni Thedorou</w:t>
            </w:r>
            <w:r w:rsidR="002309AA" w:rsidRPr="00810898">
              <w:rPr>
                <w:rFonts w:asciiTheme="majorHAnsi" w:hAnsiTheme="majorHAnsi" w:cs="Arial"/>
                <w:lang w:val="en-US"/>
              </w:rPr>
              <w:t>.</w:t>
            </w:r>
            <w:r w:rsidRPr="00810898">
              <w:rPr>
                <w:rFonts w:asciiTheme="majorHAnsi" w:hAnsiTheme="majorHAnsi" w:cs="Arial"/>
                <w:lang w:val="en-US"/>
              </w:rPr>
              <w:t xml:space="preserve"> </w:t>
            </w:r>
            <w:r w:rsidRPr="00810898">
              <w:rPr>
                <w:rFonts w:asciiTheme="majorHAnsi" w:hAnsiTheme="majorHAnsi" w:cs="Arial"/>
                <w:b/>
                <w:lang w:val="en-US"/>
              </w:rPr>
              <w:t>Narratives in Cypriot: First results from administrating the Renfrew Bus Story to Cypriot Greek speaking mono- and bilingual children with SLI</w:t>
            </w:r>
            <w:r w:rsidR="002309AA" w:rsidRPr="00810898">
              <w:rPr>
                <w:rFonts w:asciiTheme="majorHAnsi" w:hAnsiTheme="majorHAnsi" w:cs="Arial"/>
                <w:b/>
                <w:lang w:val="en-US"/>
              </w:rPr>
              <w:t>.</w:t>
            </w:r>
            <w:r w:rsidRPr="00810898">
              <w:rPr>
                <w:rFonts w:asciiTheme="majorHAnsi" w:hAnsiTheme="majorHAnsi" w:cs="Arial"/>
                <w:lang w:val="en-US"/>
              </w:rPr>
              <w:t xml:space="preserve"> COST Action ISO0804 Meeting, University of Amsterdam, Netherland</w:t>
            </w:r>
          </w:p>
        </w:tc>
      </w:tr>
      <w:tr w:rsidR="00346B88" w:rsidRPr="00810898" w:rsidTr="00A25B8C">
        <w:trPr>
          <w:trHeight w:val="419"/>
        </w:trPr>
        <w:tc>
          <w:tcPr>
            <w:tcW w:w="1560" w:type="dxa"/>
          </w:tcPr>
          <w:p w:rsidR="00346B88" w:rsidRPr="00810898" w:rsidRDefault="004D0F5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11/2009</w:t>
            </w:r>
          </w:p>
        </w:tc>
        <w:tc>
          <w:tcPr>
            <w:tcW w:w="8079" w:type="dxa"/>
          </w:tcPr>
          <w:p w:rsidR="00346B88" w:rsidRPr="00810898" w:rsidRDefault="004D0F5A" w:rsidP="005F4A19">
            <w:pPr>
              <w:spacing w:after="120" w:line="240" w:lineRule="auto"/>
              <w:rPr>
                <w:rFonts w:asciiTheme="majorHAnsi" w:hAnsiTheme="majorHAnsi" w:cs="Arial"/>
                <w:lang w:val="en-US"/>
              </w:rPr>
            </w:pPr>
            <w:r w:rsidRPr="00810898">
              <w:rPr>
                <w:rFonts w:asciiTheme="majorHAnsi" w:hAnsiTheme="majorHAnsi" w:cs="Arial"/>
                <w:lang w:val="en-US"/>
              </w:rPr>
              <w:t>Eleni Theodorou</w:t>
            </w:r>
            <w:r w:rsidR="002309AA" w:rsidRPr="00810898">
              <w:rPr>
                <w:rFonts w:asciiTheme="majorHAnsi" w:hAnsiTheme="majorHAnsi" w:cs="Arial"/>
                <w:lang w:val="en-US"/>
              </w:rPr>
              <w:t>.</w:t>
            </w:r>
            <w:r w:rsidRPr="00810898">
              <w:rPr>
                <w:rFonts w:asciiTheme="majorHAnsi" w:hAnsiTheme="majorHAnsi" w:cs="Arial"/>
                <w:lang w:val="en-US"/>
              </w:rPr>
              <w:t xml:space="preserve"> </w:t>
            </w:r>
            <w:r w:rsidRPr="00810898">
              <w:rPr>
                <w:rFonts w:asciiTheme="majorHAnsi" w:hAnsiTheme="majorHAnsi" w:cs="Arial"/>
                <w:b/>
                <w:lang w:val="en-US"/>
              </w:rPr>
              <w:t>Clinical markers for SLI children across languages</w:t>
            </w:r>
            <w:r w:rsidR="002309AA" w:rsidRPr="00810898">
              <w:rPr>
                <w:rFonts w:asciiTheme="majorHAnsi" w:hAnsiTheme="majorHAnsi" w:cs="Arial"/>
                <w:lang w:val="en-US"/>
              </w:rPr>
              <w:t>.</w:t>
            </w:r>
            <w:r w:rsidRPr="00810898">
              <w:rPr>
                <w:rFonts w:asciiTheme="majorHAnsi" w:hAnsiTheme="majorHAnsi" w:cs="Arial"/>
                <w:lang w:val="en-US"/>
              </w:rPr>
              <w:t xml:space="preserve"> Cyprus Acquisition Team Meeting, Nicosia, Cyprus</w:t>
            </w:r>
          </w:p>
        </w:tc>
      </w:tr>
      <w:tr w:rsidR="00346B88" w:rsidRPr="00810898" w:rsidTr="00A25B8C">
        <w:trPr>
          <w:trHeight w:val="431"/>
        </w:trPr>
        <w:tc>
          <w:tcPr>
            <w:tcW w:w="1560" w:type="dxa"/>
          </w:tcPr>
          <w:p w:rsidR="00346B88" w:rsidRPr="00810898" w:rsidRDefault="004D0F5A"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5/2009</w:t>
            </w:r>
          </w:p>
        </w:tc>
        <w:tc>
          <w:tcPr>
            <w:tcW w:w="8079" w:type="dxa"/>
          </w:tcPr>
          <w:p w:rsidR="00E62A90" w:rsidRPr="00810898" w:rsidRDefault="004D0F5A" w:rsidP="005F4A19">
            <w:pPr>
              <w:spacing w:after="120" w:line="240" w:lineRule="auto"/>
              <w:rPr>
                <w:rFonts w:asciiTheme="majorHAnsi" w:hAnsiTheme="majorHAnsi" w:cs="Arial"/>
                <w:lang w:val="en-US"/>
              </w:rPr>
            </w:pPr>
            <w:r w:rsidRPr="00810898">
              <w:rPr>
                <w:rFonts w:asciiTheme="majorHAnsi" w:hAnsiTheme="majorHAnsi" w:cs="Arial"/>
              </w:rPr>
              <w:t>Eleni Theodorou</w:t>
            </w:r>
            <w:r w:rsidR="002309AA" w:rsidRPr="00810898">
              <w:rPr>
                <w:rFonts w:asciiTheme="majorHAnsi" w:hAnsiTheme="majorHAnsi" w:cs="Arial"/>
              </w:rPr>
              <w:t>.</w:t>
            </w:r>
            <w:r w:rsidRPr="00810898">
              <w:rPr>
                <w:rFonts w:asciiTheme="majorHAnsi" w:hAnsiTheme="majorHAnsi" w:cs="Arial"/>
              </w:rPr>
              <w:t xml:space="preserve"> </w:t>
            </w:r>
            <w:r w:rsidRPr="00810898">
              <w:rPr>
                <w:rFonts w:asciiTheme="majorHAnsi" w:hAnsiTheme="majorHAnsi" w:cs="Arial"/>
                <w:b/>
              </w:rPr>
              <w:t>N</w:t>
            </w:r>
            <w:r w:rsidRPr="00810898">
              <w:rPr>
                <w:rStyle w:val="Strong"/>
                <w:rFonts w:asciiTheme="majorHAnsi" w:hAnsiTheme="majorHAnsi" w:cs="Arial"/>
              </w:rPr>
              <w:t>eurology &amp; neuroanatomy of language</w:t>
            </w:r>
            <w:r w:rsidR="002309AA" w:rsidRPr="00810898">
              <w:rPr>
                <w:rStyle w:val="Strong"/>
                <w:rFonts w:asciiTheme="majorHAnsi" w:hAnsiTheme="majorHAnsi" w:cs="Arial"/>
              </w:rPr>
              <w:t>.</w:t>
            </w:r>
            <w:r w:rsidRPr="00810898">
              <w:rPr>
                <w:rStyle w:val="Strong"/>
                <w:rFonts w:asciiTheme="majorHAnsi" w:hAnsiTheme="majorHAnsi" w:cs="Arial"/>
                <w:b w:val="0"/>
              </w:rPr>
              <w:t xml:space="preserve"> </w:t>
            </w:r>
            <w:r w:rsidRPr="00810898">
              <w:rPr>
                <w:rFonts w:asciiTheme="majorHAnsi" w:hAnsiTheme="majorHAnsi" w:cs="Arial"/>
                <w:lang w:val="en-US"/>
              </w:rPr>
              <w:t>Cyprus Acquisition Team Meeting, University of Cyprus, Nicosia, Cyprus</w:t>
            </w:r>
          </w:p>
        </w:tc>
      </w:tr>
      <w:tr w:rsidR="00A80DFD" w:rsidRPr="00810898" w:rsidTr="00A25B8C">
        <w:trPr>
          <w:trHeight w:val="431"/>
        </w:trPr>
        <w:tc>
          <w:tcPr>
            <w:tcW w:w="1560" w:type="dxa"/>
          </w:tcPr>
          <w:p w:rsidR="00A80DFD" w:rsidRPr="00810898" w:rsidRDefault="00A80DFD" w:rsidP="005F4A19">
            <w:pPr>
              <w:tabs>
                <w:tab w:val="left" w:pos="2268"/>
                <w:tab w:val="left" w:pos="2552"/>
              </w:tabs>
              <w:spacing w:after="120" w:line="240" w:lineRule="auto"/>
              <w:rPr>
                <w:rFonts w:asciiTheme="majorHAnsi" w:hAnsiTheme="majorHAnsi" w:cstheme="minorHAnsi"/>
                <w:lang w:val="en-US"/>
              </w:rPr>
            </w:pPr>
            <w:r w:rsidRPr="00810898">
              <w:rPr>
                <w:rFonts w:asciiTheme="majorHAnsi" w:hAnsiTheme="majorHAnsi" w:cstheme="minorHAnsi"/>
                <w:lang w:val="en-US"/>
              </w:rPr>
              <w:t>2/2009</w:t>
            </w:r>
          </w:p>
        </w:tc>
        <w:tc>
          <w:tcPr>
            <w:tcW w:w="8079" w:type="dxa"/>
          </w:tcPr>
          <w:p w:rsidR="00A80DFD" w:rsidRPr="00810898" w:rsidRDefault="00A80DFD" w:rsidP="005F4A19">
            <w:pPr>
              <w:spacing w:after="120" w:line="240" w:lineRule="auto"/>
              <w:rPr>
                <w:rFonts w:asciiTheme="majorHAnsi" w:hAnsiTheme="majorHAnsi" w:cstheme="minorHAnsi"/>
                <w:lang w:val="en-US"/>
              </w:rPr>
            </w:pPr>
            <w:r w:rsidRPr="00810898">
              <w:rPr>
                <w:rFonts w:asciiTheme="majorHAnsi" w:hAnsiTheme="majorHAnsi" w:cstheme="minorHAnsi"/>
                <w:lang w:val="en-US"/>
              </w:rPr>
              <w:t>Eleni Thedorou</w:t>
            </w:r>
            <w:r w:rsidR="002309AA" w:rsidRPr="00810898">
              <w:rPr>
                <w:rFonts w:asciiTheme="majorHAnsi" w:hAnsiTheme="majorHAnsi" w:cstheme="minorHAnsi"/>
                <w:lang w:val="en-US"/>
              </w:rPr>
              <w:t>.</w:t>
            </w:r>
            <w:r w:rsidRPr="00810898">
              <w:rPr>
                <w:rFonts w:asciiTheme="majorHAnsi" w:hAnsiTheme="majorHAnsi" w:cstheme="minorHAnsi"/>
                <w:lang w:val="en-US"/>
              </w:rPr>
              <w:t xml:space="preserve"> </w:t>
            </w:r>
            <w:r w:rsidRPr="00810898">
              <w:rPr>
                <w:rFonts w:asciiTheme="majorHAnsi" w:hAnsiTheme="majorHAnsi" w:cstheme="minorHAnsi"/>
                <w:b/>
                <w:lang w:val="en-US"/>
              </w:rPr>
              <w:t>Phonetic development of toddlers</w:t>
            </w:r>
            <w:r w:rsidR="002309AA" w:rsidRPr="00810898">
              <w:rPr>
                <w:rFonts w:asciiTheme="majorHAnsi" w:hAnsiTheme="majorHAnsi" w:cstheme="minorHAnsi"/>
                <w:b/>
                <w:lang w:val="en-US"/>
              </w:rPr>
              <w:t>.</w:t>
            </w:r>
            <w:r w:rsidRPr="00810898">
              <w:rPr>
                <w:rFonts w:asciiTheme="majorHAnsi" w:hAnsiTheme="majorHAnsi" w:cstheme="minorHAnsi"/>
                <w:lang w:val="en-US"/>
              </w:rPr>
              <w:t xml:space="preserve"> Cyprus Acquisition Team Meeting, University of Cyprus Nicosia, Cyprus</w:t>
            </w:r>
          </w:p>
        </w:tc>
      </w:tr>
      <w:tr w:rsidR="00A80DFD" w:rsidRPr="00810898" w:rsidTr="00A25B8C">
        <w:trPr>
          <w:trHeight w:val="431"/>
        </w:trPr>
        <w:tc>
          <w:tcPr>
            <w:tcW w:w="1560" w:type="dxa"/>
          </w:tcPr>
          <w:p w:rsidR="00A80DFD" w:rsidRPr="00810898" w:rsidRDefault="00A80DFD" w:rsidP="005F4A19">
            <w:pPr>
              <w:tabs>
                <w:tab w:val="left" w:pos="2268"/>
                <w:tab w:val="left" w:pos="2552"/>
              </w:tabs>
              <w:spacing w:after="120" w:line="240" w:lineRule="auto"/>
              <w:rPr>
                <w:rFonts w:asciiTheme="majorHAnsi" w:hAnsiTheme="majorHAnsi" w:cstheme="minorHAnsi"/>
                <w:lang w:val="en-US"/>
              </w:rPr>
            </w:pPr>
            <w:r w:rsidRPr="00810898">
              <w:rPr>
                <w:rFonts w:asciiTheme="majorHAnsi" w:hAnsiTheme="majorHAnsi" w:cstheme="minorHAnsi"/>
                <w:lang w:val="en-US"/>
              </w:rPr>
              <w:t>11/2008</w:t>
            </w:r>
          </w:p>
        </w:tc>
        <w:tc>
          <w:tcPr>
            <w:tcW w:w="8079" w:type="dxa"/>
          </w:tcPr>
          <w:p w:rsidR="00A05683" w:rsidRPr="00810898" w:rsidRDefault="00A80DFD" w:rsidP="005F4A19">
            <w:pPr>
              <w:spacing w:after="120" w:line="240" w:lineRule="auto"/>
              <w:rPr>
                <w:rFonts w:asciiTheme="majorHAnsi" w:hAnsiTheme="majorHAnsi" w:cstheme="minorHAnsi"/>
              </w:rPr>
            </w:pPr>
            <w:r w:rsidRPr="00810898">
              <w:rPr>
                <w:rStyle w:val="Strong"/>
                <w:rFonts w:asciiTheme="majorHAnsi" w:hAnsiTheme="majorHAnsi" w:cstheme="minorHAnsi"/>
                <w:b w:val="0"/>
              </w:rPr>
              <w:t>Eleni Theodorou</w:t>
            </w:r>
            <w:r w:rsidR="002309AA" w:rsidRPr="00810898">
              <w:rPr>
                <w:rStyle w:val="Strong"/>
                <w:rFonts w:asciiTheme="majorHAnsi" w:hAnsiTheme="majorHAnsi" w:cstheme="minorHAnsi"/>
                <w:b w:val="0"/>
              </w:rPr>
              <w:t>.</w:t>
            </w:r>
            <w:r w:rsidRPr="00810898">
              <w:rPr>
                <w:rStyle w:val="Strong"/>
                <w:rFonts w:asciiTheme="majorHAnsi" w:hAnsiTheme="majorHAnsi" w:cstheme="minorHAnsi"/>
                <w:b w:val="0"/>
              </w:rPr>
              <w:t xml:space="preserve"> </w:t>
            </w:r>
            <w:r w:rsidRPr="00810898">
              <w:rPr>
                <w:rStyle w:val="Strong"/>
                <w:rFonts w:asciiTheme="majorHAnsi" w:hAnsiTheme="majorHAnsi" w:cstheme="minorHAnsi"/>
              </w:rPr>
              <w:t>Specific Language Impairment in Greek: S</w:t>
            </w:r>
            <w:r w:rsidRPr="00810898">
              <w:rPr>
                <w:rFonts w:asciiTheme="majorHAnsi" w:hAnsiTheme="majorHAnsi" w:cstheme="minorHAnsi"/>
                <w:b/>
              </w:rPr>
              <w:t>tate-of-the-art research overview</w:t>
            </w:r>
            <w:r w:rsidR="002309AA" w:rsidRPr="00810898">
              <w:rPr>
                <w:rFonts w:asciiTheme="majorHAnsi" w:hAnsiTheme="majorHAnsi" w:cstheme="minorHAnsi"/>
              </w:rPr>
              <w:t>.</w:t>
            </w:r>
            <w:r w:rsidRPr="00810898">
              <w:rPr>
                <w:rFonts w:asciiTheme="majorHAnsi" w:hAnsiTheme="majorHAnsi" w:cstheme="minorHAnsi"/>
              </w:rPr>
              <w:t xml:space="preserve"> Linguistic discussion group, University of Cyprus, Nicosia, Cyprus</w:t>
            </w:r>
          </w:p>
        </w:tc>
      </w:tr>
      <w:tr w:rsidR="008513EE" w:rsidRPr="00810898" w:rsidTr="00A25B8C">
        <w:trPr>
          <w:trHeight w:val="431"/>
        </w:trPr>
        <w:tc>
          <w:tcPr>
            <w:tcW w:w="9639" w:type="dxa"/>
            <w:gridSpan w:val="2"/>
          </w:tcPr>
          <w:p w:rsidR="00BE0E72" w:rsidRPr="00810898" w:rsidRDefault="00BE0E72" w:rsidP="005F4A19">
            <w:pPr>
              <w:spacing w:after="120" w:line="240" w:lineRule="auto"/>
              <w:rPr>
                <w:rFonts w:asciiTheme="majorHAnsi" w:hAnsiTheme="majorHAnsi" w:cs="Arial"/>
              </w:rPr>
            </w:pPr>
          </w:p>
          <w:p w:rsidR="00BE0E72" w:rsidRPr="00810898" w:rsidRDefault="00A26CA4" w:rsidP="005F4A19">
            <w:pPr>
              <w:spacing w:after="120" w:line="240" w:lineRule="auto"/>
              <w:rPr>
                <w:rFonts w:asciiTheme="majorHAnsi" w:hAnsiTheme="majorHAnsi" w:cs="Arial"/>
                <w:b/>
                <w:sz w:val="28"/>
                <w:szCs w:val="28"/>
              </w:rPr>
            </w:pPr>
            <w:r w:rsidRPr="00810898">
              <w:rPr>
                <w:rFonts w:asciiTheme="majorHAnsi" w:hAnsiTheme="majorHAnsi" w:cs="Arial"/>
                <w:b/>
                <w:sz w:val="28"/>
                <w:szCs w:val="28"/>
              </w:rPr>
              <w:t xml:space="preserve">        </w:t>
            </w:r>
            <w:r w:rsidR="006E0014" w:rsidRPr="00810898">
              <w:rPr>
                <w:rFonts w:asciiTheme="majorHAnsi" w:hAnsiTheme="majorHAnsi" w:cs="Arial"/>
                <w:b/>
                <w:sz w:val="28"/>
                <w:szCs w:val="28"/>
              </w:rPr>
              <w:t>SEMINARS,</w:t>
            </w:r>
            <w:r w:rsidR="00376549" w:rsidRPr="00810898">
              <w:rPr>
                <w:rFonts w:asciiTheme="majorHAnsi" w:hAnsiTheme="majorHAnsi" w:cs="Arial"/>
                <w:b/>
                <w:sz w:val="28"/>
                <w:szCs w:val="28"/>
              </w:rPr>
              <w:t xml:space="preserve"> CONFERENCES</w:t>
            </w:r>
            <w:r w:rsidR="006E0014" w:rsidRPr="00810898">
              <w:rPr>
                <w:rFonts w:asciiTheme="majorHAnsi" w:hAnsiTheme="majorHAnsi" w:cs="Arial"/>
                <w:b/>
                <w:sz w:val="28"/>
                <w:szCs w:val="28"/>
              </w:rPr>
              <w:t xml:space="preserve"> AND COURSES</w:t>
            </w:r>
            <w:r w:rsidR="00376549" w:rsidRPr="00810898">
              <w:rPr>
                <w:rFonts w:asciiTheme="majorHAnsi" w:hAnsiTheme="majorHAnsi" w:cs="Arial"/>
                <w:b/>
                <w:sz w:val="28"/>
                <w:szCs w:val="28"/>
              </w:rPr>
              <w:t xml:space="preserve"> ATTENDED</w:t>
            </w:r>
            <w:r w:rsidR="00BE0E72" w:rsidRPr="00810898">
              <w:rPr>
                <w:rFonts w:asciiTheme="majorHAnsi" w:hAnsiTheme="majorHAnsi" w:cs="Arial"/>
                <w:b/>
                <w:sz w:val="28"/>
                <w:szCs w:val="28"/>
              </w:rPr>
              <w:t xml:space="preserve"> (selected)</w:t>
            </w:r>
          </w:p>
          <w:p w:rsidR="00F12C2D" w:rsidRPr="00810898" w:rsidRDefault="00F12C2D" w:rsidP="005F4A19">
            <w:pPr>
              <w:spacing w:after="120" w:line="240" w:lineRule="auto"/>
              <w:rPr>
                <w:rFonts w:asciiTheme="majorHAnsi" w:hAnsiTheme="majorHAnsi" w:cs="Arial"/>
              </w:rPr>
            </w:pPr>
          </w:p>
        </w:tc>
      </w:tr>
      <w:tr w:rsidR="00376549" w:rsidRPr="00810898" w:rsidTr="00A25B8C">
        <w:trPr>
          <w:trHeight w:val="318"/>
        </w:trPr>
        <w:tc>
          <w:tcPr>
            <w:tcW w:w="1560" w:type="dxa"/>
            <w:hideMark/>
          </w:tcPr>
          <w:p w:rsidR="00376549" w:rsidRPr="00810898" w:rsidRDefault="00376549" w:rsidP="005F4A19">
            <w:pPr>
              <w:tabs>
                <w:tab w:val="left" w:pos="2268"/>
                <w:tab w:val="left" w:pos="2552"/>
              </w:tabs>
              <w:spacing w:after="120" w:line="240" w:lineRule="auto"/>
              <w:rPr>
                <w:rFonts w:asciiTheme="majorHAnsi" w:hAnsiTheme="majorHAnsi" w:cstheme="minorHAnsi"/>
                <w:lang w:val="en-US"/>
              </w:rPr>
            </w:pPr>
            <w:r w:rsidRPr="00810898">
              <w:rPr>
                <w:rFonts w:asciiTheme="majorHAnsi" w:hAnsiTheme="majorHAnsi" w:cstheme="minorHAnsi"/>
                <w:lang w:val="en-US"/>
              </w:rPr>
              <w:t>2014</w:t>
            </w:r>
          </w:p>
        </w:tc>
        <w:tc>
          <w:tcPr>
            <w:tcW w:w="8079" w:type="dxa"/>
            <w:hideMark/>
          </w:tcPr>
          <w:p w:rsidR="0054473D" w:rsidRPr="00810898" w:rsidRDefault="00376549" w:rsidP="005F4A19">
            <w:pPr>
              <w:tabs>
                <w:tab w:val="left" w:pos="2268"/>
                <w:tab w:val="left" w:pos="2552"/>
              </w:tabs>
              <w:spacing w:after="120" w:line="240" w:lineRule="auto"/>
              <w:rPr>
                <w:rFonts w:asciiTheme="majorHAnsi" w:hAnsiTheme="majorHAnsi" w:cstheme="minorHAnsi"/>
                <w:lang w:val="en-US"/>
              </w:rPr>
            </w:pPr>
            <w:r w:rsidRPr="00810898">
              <w:rPr>
                <w:rFonts w:asciiTheme="majorHAnsi" w:hAnsiTheme="majorHAnsi" w:cstheme="minorHAnsi"/>
                <w:lang w:val="en-US"/>
              </w:rPr>
              <w:t>Boston Diagnostic Battery: Greek adaptation, Association of Speech and Language Pathologists, Nicosia, Cyprus (29 May)</w:t>
            </w:r>
          </w:p>
        </w:tc>
      </w:tr>
      <w:tr w:rsidR="0054473D" w:rsidRPr="00810898" w:rsidTr="00A25B8C">
        <w:trPr>
          <w:trHeight w:val="318"/>
        </w:trPr>
        <w:tc>
          <w:tcPr>
            <w:tcW w:w="1560" w:type="dxa"/>
            <w:hideMark/>
          </w:tcPr>
          <w:p w:rsidR="0054473D" w:rsidRPr="00810898" w:rsidRDefault="0054473D" w:rsidP="005F4A19">
            <w:pPr>
              <w:tabs>
                <w:tab w:val="left" w:pos="2268"/>
                <w:tab w:val="left" w:pos="2552"/>
              </w:tabs>
              <w:spacing w:after="120" w:line="240" w:lineRule="auto"/>
              <w:rPr>
                <w:rFonts w:asciiTheme="majorHAnsi" w:hAnsiTheme="majorHAnsi" w:cstheme="minorHAnsi"/>
                <w:lang w:val="en-US"/>
              </w:rPr>
            </w:pPr>
            <w:r w:rsidRPr="00810898">
              <w:rPr>
                <w:rFonts w:asciiTheme="majorHAnsi" w:hAnsiTheme="majorHAnsi" w:cstheme="minorHAnsi"/>
                <w:lang w:val="en-US"/>
              </w:rPr>
              <w:t>2014</w:t>
            </w:r>
          </w:p>
        </w:tc>
        <w:tc>
          <w:tcPr>
            <w:tcW w:w="8079" w:type="dxa"/>
            <w:hideMark/>
          </w:tcPr>
          <w:p w:rsidR="0054473D" w:rsidRPr="00810898" w:rsidRDefault="0054473D" w:rsidP="005F4A19">
            <w:pPr>
              <w:tabs>
                <w:tab w:val="left" w:pos="2268"/>
                <w:tab w:val="left" w:pos="2552"/>
              </w:tabs>
              <w:spacing w:after="120" w:line="240" w:lineRule="auto"/>
              <w:rPr>
                <w:rFonts w:asciiTheme="majorHAnsi" w:hAnsiTheme="majorHAnsi" w:cstheme="minorHAnsi"/>
                <w:lang w:val="en-US"/>
              </w:rPr>
            </w:pPr>
            <w:r w:rsidRPr="00810898">
              <w:rPr>
                <w:rFonts w:asciiTheme="majorHAnsi" w:hAnsiTheme="majorHAnsi" w:cstheme="minorHAnsi"/>
                <w:lang w:val="en-US"/>
              </w:rPr>
              <w:t>Modern trends for assessment and rehabilitation of Aphasia, Association of Speech and Language Pathologists, Nicosia, Cyprus (29 May)</w:t>
            </w:r>
          </w:p>
        </w:tc>
      </w:tr>
      <w:tr w:rsidR="0054473D" w:rsidRPr="00810898" w:rsidTr="00A25B8C">
        <w:trPr>
          <w:trHeight w:val="318"/>
        </w:trPr>
        <w:tc>
          <w:tcPr>
            <w:tcW w:w="1560" w:type="dxa"/>
            <w:hideMark/>
          </w:tcPr>
          <w:p w:rsidR="0054473D" w:rsidRPr="00810898" w:rsidRDefault="0054473D"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2012</w:t>
            </w:r>
          </w:p>
        </w:tc>
        <w:tc>
          <w:tcPr>
            <w:tcW w:w="8079" w:type="dxa"/>
            <w:hideMark/>
          </w:tcPr>
          <w:p w:rsidR="0054473D" w:rsidRPr="00810898" w:rsidRDefault="0054473D"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Hanen Workshop, Warsaw, Poland (8 July)</w:t>
            </w:r>
          </w:p>
        </w:tc>
      </w:tr>
      <w:tr w:rsidR="0054473D" w:rsidRPr="00810898" w:rsidTr="00A25B8C">
        <w:trPr>
          <w:trHeight w:val="318"/>
        </w:trPr>
        <w:tc>
          <w:tcPr>
            <w:tcW w:w="1560" w:type="dxa"/>
            <w:hideMark/>
          </w:tcPr>
          <w:p w:rsidR="0054473D" w:rsidRPr="00810898" w:rsidRDefault="0054473D"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2012</w:t>
            </w:r>
          </w:p>
        </w:tc>
        <w:tc>
          <w:tcPr>
            <w:tcW w:w="8079" w:type="dxa"/>
            <w:hideMark/>
          </w:tcPr>
          <w:p w:rsidR="0054473D" w:rsidRPr="00810898" w:rsidRDefault="0054473D"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bCs/>
                <w:lang w:val="en-US"/>
              </w:rPr>
              <w:t>Specific Language Impairment — diagnosis, prognosis, intervention, Warsaw, Poland (5-8 July)</w:t>
            </w:r>
          </w:p>
        </w:tc>
      </w:tr>
      <w:tr w:rsidR="001531AC" w:rsidRPr="00810898" w:rsidTr="00A25B8C">
        <w:trPr>
          <w:trHeight w:val="318"/>
        </w:trPr>
        <w:tc>
          <w:tcPr>
            <w:tcW w:w="1560" w:type="dxa"/>
            <w:hideMark/>
          </w:tcPr>
          <w:p w:rsidR="001531AC" w:rsidRPr="00810898" w:rsidRDefault="001531AC" w:rsidP="005F4A19">
            <w:pPr>
              <w:tabs>
                <w:tab w:val="left" w:pos="2268"/>
                <w:tab w:val="left" w:pos="2552"/>
              </w:tabs>
              <w:spacing w:after="120" w:line="240" w:lineRule="auto"/>
              <w:rPr>
                <w:rFonts w:asciiTheme="majorHAnsi" w:hAnsiTheme="majorHAnsi" w:cs="Arial"/>
                <w:lang w:val="el-GR"/>
              </w:rPr>
            </w:pPr>
            <w:r w:rsidRPr="00810898">
              <w:rPr>
                <w:rFonts w:asciiTheme="majorHAnsi" w:hAnsiTheme="majorHAnsi" w:cs="Arial"/>
                <w:lang w:val="en-US"/>
              </w:rPr>
              <w:lastRenderedPageBreak/>
              <w:t>2012</w:t>
            </w:r>
          </w:p>
        </w:tc>
        <w:tc>
          <w:tcPr>
            <w:tcW w:w="8079" w:type="dxa"/>
            <w:hideMark/>
          </w:tcPr>
          <w:p w:rsidR="001531AC" w:rsidRPr="00810898" w:rsidRDefault="001531AC"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Clicker’s Applications, Cyprus Ministry of Education and Cultutre, Limassol, Cyprus (March)</w:t>
            </w:r>
          </w:p>
        </w:tc>
      </w:tr>
      <w:tr w:rsidR="001531AC" w:rsidRPr="00810898" w:rsidTr="00A25B8C">
        <w:trPr>
          <w:trHeight w:val="318"/>
        </w:trPr>
        <w:tc>
          <w:tcPr>
            <w:tcW w:w="1560" w:type="dxa"/>
            <w:hideMark/>
          </w:tcPr>
          <w:p w:rsidR="001531AC" w:rsidRPr="00810898" w:rsidRDefault="001531AC"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l-GR"/>
              </w:rPr>
              <w:t>2011</w:t>
            </w:r>
          </w:p>
        </w:tc>
        <w:tc>
          <w:tcPr>
            <w:tcW w:w="8079" w:type="dxa"/>
            <w:hideMark/>
          </w:tcPr>
          <w:p w:rsidR="001531AC" w:rsidRPr="00810898" w:rsidRDefault="001531AC"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Pediatric Functional Optometry and Clinical Applications, Orizontas, Limassol, Cyprus (December)</w:t>
            </w:r>
          </w:p>
        </w:tc>
      </w:tr>
      <w:tr w:rsidR="004764BE" w:rsidRPr="00810898" w:rsidTr="00A25B8C">
        <w:trPr>
          <w:trHeight w:val="318"/>
        </w:trPr>
        <w:tc>
          <w:tcPr>
            <w:tcW w:w="1560" w:type="dxa"/>
            <w:hideMark/>
          </w:tcPr>
          <w:p w:rsidR="004764BE" w:rsidRPr="00810898" w:rsidRDefault="004764BE"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2011</w:t>
            </w:r>
          </w:p>
        </w:tc>
        <w:tc>
          <w:tcPr>
            <w:tcW w:w="8079" w:type="dxa"/>
            <w:hideMark/>
          </w:tcPr>
          <w:p w:rsidR="004764BE" w:rsidRPr="00810898" w:rsidRDefault="004764BE" w:rsidP="005F4A19">
            <w:pPr>
              <w:tabs>
                <w:tab w:val="left" w:pos="2268"/>
                <w:tab w:val="left" w:pos="2552"/>
              </w:tabs>
              <w:spacing w:after="120" w:line="240" w:lineRule="auto"/>
              <w:rPr>
                <w:rFonts w:asciiTheme="majorHAnsi" w:hAnsiTheme="majorHAnsi" w:cs="Arial"/>
                <w:bCs/>
                <w:iCs/>
                <w:lang w:val="en-US"/>
              </w:rPr>
            </w:pPr>
            <w:r w:rsidRPr="00810898">
              <w:rPr>
                <w:rFonts w:asciiTheme="majorHAnsi" w:hAnsiTheme="majorHAnsi" w:cs="Arial"/>
                <w:bCs/>
                <w:iCs/>
                <w:lang w:val="en-US"/>
              </w:rPr>
              <w:t>Working with students: A supervision seminar, European University of Cyprus, Nicosia (6 November)</w:t>
            </w:r>
          </w:p>
        </w:tc>
      </w:tr>
      <w:tr w:rsidR="004764BE" w:rsidRPr="00810898" w:rsidTr="00A25B8C">
        <w:trPr>
          <w:trHeight w:val="604"/>
        </w:trPr>
        <w:tc>
          <w:tcPr>
            <w:tcW w:w="1560" w:type="dxa"/>
            <w:hideMark/>
          </w:tcPr>
          <w:p w:rsidR="004764BE" w:rsidRPr="00810898" w:rsidRDefault="004764BE"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2011</w:t>
            </w:r>
          </w:p>
        </w:tc>
        <w:tc>
          <w:tcPr>
            <w:tcW w:w="8079" w:type="dxa"/>
            <w:hideMark/>
          </w:tcPr>
          <w:p w:rsidR="008A7343" w:rsidRPr="00810898" w:rsidRDefault="004764BE" w:rsidP="005F4A19">
            <w:pPr>
              <w:tabs>
                <w:tab w:val="left" w:pos="2268"/>
                <w:tab w:val="left" w:pos="2552"/>
              </w:tabs>
              <w:spacing w:after="120" w:line="240" w:lineRule="auto"/>
              <w:rPr>
                <w:rFonts w:asciiTheme="majorHAnsi" w:hAnsiTheme="majorHAnsi" w:cs="Arial"/>
                <w:bCs/>
                <w:iCs/>
                <w:lang w:val="en-US"/>
              </w:rPr>
            </w:pPr>
            <w:r w:rsidRPr="00810898">
              <w:rPr>
                <w:rFonts w:asciiTheme="majorHAnsi" w:hAnsiTheme="majorHAnsi" w:cs="Arial"/>
                <w:lang w:val="en-US"/>
              </w:rPr>
              <w:t>Generative Approaches to Language Acquisition (GALA), Aristotle University, Thessaloniki Greece (6-8 September)</w:t>
            </w:r>
          </w:p>
        </w:tc>
      </w:tr>
      <w:tr w:rsidR="004764BE" w:rsidRPr="00810898" w:rsidTr="00A25B8C">
        <w:trPr>
          <w:trHeight w:val="318"/>
        </w:trPr>
        <w:tc>
          <w:tcPr>
            <w:tcW w:w="1560" w:type="dxa"/>
            <w:hideMark/>
          </w:tcPr>
          <w:p w:rsidR="004764BE" w:rsidRPr="00810898" w:rsidRDefault="004764BE"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2011</w:t>
            </w:r>
          </w:p>
        </w:tc>
        <w:tc>
          <w:tcPr>
            <w:tcW w:w="8079" w:type="dxa"/>
            <w:hideMark/>
          </w:tcPr>
          <w:p w:rsidR="004764BE" w:rsidRPr="00810898" w:rsidRDefault="004764BE" w:rsidP="005F4A19">
            <w:pPr>
              <w:pStyle w:val="Default"/>
              <w:spacing w:after="120"/>
              <w:rPr>
                <w:rFonts w:asciiTheme="majorHAnsi" w:hAnsiTheme="majorHAnsi" w:cs="Arial"/>
                <w:bCs/>
                <w:iCs/>
                <w:lang w:val="en-US"/>
              </w:rPr>
            </w:pPr>
            <w:r w:rsidRPr="00810898">
              <w:rPr>
                <w:rFonts w:asciiTheme="majorHAnsi" w:hAnsiTheme="majorHAnsi" w:cs="Arial"/>
                <w:bCs/>
                <w:iCs/>
                <w:lang w:val="en-US"/>
              </w:rPr>
              <w:t>UMinhoSummer School of Linguistics, Neuro-and Psycholinguistic Approaches to Language Processing, Braga, Portugal (18-22 July)</w:t>
            </w:r>
          </w:p>
        </w:tc>
      </w:tr>
      <w:tr w:rsidR="004764BE" w:rsidRPr="00810898" w:rsidTr="00A25B8C">
        <w:trPr>
          <w:trHeight w:val="318"/>
        </w:trPr>
        <w:tc>
          <w:tcPr>
            <w:tcW w:w="1560" w:type="dxa"/>
            <w:hideMark/>
          </w:tcPr>
          <w:p w:rsidR="004764BE" w:rsidRPr="00810898" w:rsidRDefault="004764BE"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2011</w:t>
            </w:r>
          </w:p>
        </w:tc>
        <w:tc>
          <w:tcPr>
            <w:tcW w:w="8079" w:type="dxa"/>
            <w:hideMark/>
          </w:tcPr>
          <w:p w:rsidR="004764BE" w:rsidRPr="00810898" w:rsidRDefault="004764BE"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bCs/>
                <w:iCs/>
                <w:lang w:val="en-US"/>
              </w:rPr>
              <w:t>Statistics Bootcamp-R for linguists, University of Cyprus, Nicosia (6- 9 June)</w:t>
            </w:r>
          </w:p>
        </w:tc>
      </w:tr>
      <w:tr w:rsidR="004764BE" w:rsidRPr="00810898" w:rsidTr="00A25B8C">
        <w:trPr>
          <w:trHeight w:val="318"/>
        </w:trPr>
        <w:tc>
          <w:tcPr>
            <w:tcW w:w="1560" w:type="dxa"/>
            <w:hideMark/>
          </w:tcPr>
          <w:p w:rsidR="004764BE" w:rsidRPr="00810898" w:rsidRDefault="004764BE"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2010</w:t>
            </w:r>
          </w:p>
        </w:tc>
        <w:tc>
          <w:tcPr>
            <w:tcW w:w="8079" w:type="dxa"/>
            <w:hideMark/>
          </w:tcPr>
          <w:p w:rsidR="004764BE" w:rsidRPr="00810898" w:rsidRDefault="004764BE"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Language Impairment in Mono- and Bilingual Society, Alboorg University, Aalborg, Denmark (29 September-1 October)</w:t>
            </w:r>
          </w:p>
        </w:tc>
      </w:tr>
      <w:tr w:rsidR="004764BE" w:rsidRPr="00810898" w:rsidTr="00A25B8C">
        <w:trPr>
          <w:trHeight w:val="318"/>
        </w:trPr>
        <w:tc>
          <w:tcPr>
            <w:tcW w:w="1560" w:type="dxa"/>
            <w:hideMark/>
          </w:tcPr>
          <w:p w:rsidR="004764BE" w:rsidRPr="00810898" w:rsidRDefault="004764BE"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rPr>
              <w:t>2010</w:t>
            </w:r>
          </w:p>
        </w:tc>
        <w:tc>
          <w:tcPr>
            <w:tcW w:w="8079" w:type="dxa"/>
            <w:hideMark/>
          </w:tcPr>
          <w:p w:rsidR="004764BE" w:rsidRPr="00810898" w:rsidRDefault="004764BE" w:rsidP="005F4A19">
            <w:pPr>
              <w:pStyle w:val="Heading1"/>
              <w:spacing w:line="240" w:lineRule="auto"/>
              <w:ind w:right="0"/>
              <w:jc w:val="left"/>
              <w:rPr>
                <w:rFonts w:asciiTheme="majorHAnsi" w:hAnsiTheme="majorHAnsi"/>
                <w:b w:val="0"/>
                <w:szCs w:val="24"/>
              </w:rPr>
            </w:pPr>
            <w:r w:rsidRPr="00810898">
              <w:rPr>
                <w:rFonts w:asciiTheme="majorHAnsi" w:hAnsiTheme="majorHAnsi"/>
                <w:b w:val="0"/>
                <w:szCs w:val="24"/>
                <w:u w:val="none"/>
              </w:rPr>
              <w:t>PhD course: Children’s Language Development (typical, non-typical, bilingual, literacy development and related areas), Aalborg University, Human Centered Communication and Informatics, Aalborg, Denmark (27- 28 September)</w:t>
            </w:r>
          </w:p>
        </w:tc>
      </w:tr>
      <w:tr w:rsidR="004764BE" w:rsidRPr="00810898" w:rsidTr="00A25B8C">
        <w:trPr>
          <w:trHeight w:val="318"/>
        </w:trPr>
        <w:tc>
          <w:tcPr>
            <w:tcW w:w="1560" w:type="dxa"/>
            <w:hideMark/>
          </w:tcPr>
          <w:p w:rsidR="004764BE" w:rsidRPr="00810898" w:rsidRDefault="004764BE"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2010</w:t>
            </w:r>
          </w:p>
        </w:tc>
        <w:tc>
          <w:tcPr>
            <w:tcW w:w="8079" w:type="dxa"/>
            <w:hideMark/>
          </w:tcPr>
          <w:p w:rsidR="004764BE" w:rsidRPr="00810898" w:rsidRDefault="004764BE"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Language Disorders in Greek 3, European University of Cyprus, Nicosia, Cyprus (12-13 June)</w:t>
            </w:r>
          </w:p>
        </w:tc>
      </w:tr>
      <w:tr w:rsidR="004764BE" w:rsidRPr="00810898" w:rsidTr="00A25B8C">
        <w:trPr>
          <w:trHeight w:val="600"/>
        </w:trPr>
        <w:tc>
          <w:tcPr>
            <w:tcW w:w="1560" w:type="dxa"/>
            <w:hideMark/>
          </w:tcPr>
          <w:p w:rsidR="004764BE" w:rsidRPr="00810898" w:rsidRDefault="004764BE" w:rsidP="005F4A19">
            <w:pPr>
              <w:tabs>
                <w:tab w:val="left" w:pos="2268"/>
                <w:tab w:val="left" w:pos="2552"/>
              </w:tabs>
              <w:spacing w:after="120" w:line="240" w:lineRule="auto"/>
              <w:rPr>
                <w:rFonts w:asciiTheme="majorHAnsi" w:hAnsiTheme="majorHAnsi" w:cs="Arial"/>
              </w:rPr>
            </w:pPr>
            <w:r w:rsidRPr="00810898">
              <w:rPr>
                <w:rFonts w:asciiTheme="majorHAnsi" w:hAnsiTheme="majorHAnsi" w:cs="Arial"/>
                <w:lang w:val="en-US"/>
              </w:rPr>
              <w:t>2010</w:t>
            </w:r>
          </w:p>
        </w:tc>
        <w:tc>
          <w:tcPr>
            <w:tcW w:w="8079" w:type="dxa"/>
            <w:hideMark/>
          </w:tcPr>
          <w:p w:rsidR="004764BE" w:rsidRPr="00810898" w:rsidRDefault="004764BE"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1st International Postgraduate Conference in Linguistics</w:t>
            </w:r>
            <w:r w:rsidR="002309AA" w:rsidRPr="00810898">
              <w:rPr>
                <w:rFonts w:asciiTheme="majorHAnsi" w:hAnsiTheme="majorHAnsi" w:cs="Arial"/>
                <w:lang w:val="en-US"/>
              </w:rPr>
              <w:t>.</w:t>
            </w:r>
            <w:r w:rsidRPr="00810898">
              <w:rPr>
                <w:rFonts w:asciiTheme="majorHAnsi" w:hAnsiTheme="majorHAnsi" w:cs="Arial"/>
                <w:lang w:val="en-US"/>
              </w:rPr>
              <w:t xml:space="preserve"> University of Cyprus, Nicosia, Cyprus (7- 8 May)</w:t>
            </w:r>
          </w:p>
        </w:tc>
      </w:tr>
      <w:tr w:rsidR="004764BE" w:rsidRPr="00810898" w:rsidTr="00A25B8C">
        <w:trPr>
          <w:trHeight w:val="318"/>
        </w:trPr>
        <w:tc>
          <w:tcPr>
            <w:tcW w:w="1560" w:type="dxa"/>
            <w:hideMark/>
          </w:tcPr>
          <w:p w:rsidR="004764BE" w:rsidRPr="00810898" w:rsidRDefault="004764BE" w:rsidP="005F4A19">
            <w:pPr>
              <w:tabs>
                <w:tab w:val="left" w:pos="2268"/>
                <w:tab w:val="left" w:pos="2552"/>
              </w:tabs>
              <w:spacing w:after="120" w:line="240" w:lineRule="auto"/>
              <w:rPr>
                <w:rFonts w:asciiTheme="majorHAnsi" w:hAnsiTheme="majorHAnsi" w:cs="Arial"/>
              </w:rPr>
            </w:pPr>
            <w:r w:rsidRPr="00810898">
              <w:rPr>
                <w:rFonts w:asciiTheme="majorHAnsi" w:hAnsiTheme="majorHAnsi" w:cs="Arial"/>
              </w:rPr>
              <w:t>2010</w:t>
            </w:r>
          </w:p>
        </w:tc>
        <w:tc>
          <w:tcPr>
            <w:tcW w:w="8079" w:type="dxa"/>
            <w:hideMark/>
          </w:tcPr>
          <w:p w:rsidR="004764BE" w:rsidRPr="00810898" w:rsidRDefault="004764BE"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Introduction in Sensory Integration, A</w:t>
            </w:r>
            <w:r w:rsidR="00075A46" w:rsidRPr="00810898">
              <w:rPr>
                <w:rFonts w:asciiTheme="majorHAnsi" w:hAnsiTheme="majorHAnsi" w:cs="Arial"/>
                <w:lang w:val="en-US"/>
              </w:rPr>
              <w:t>neliksis, Limassol, Cyprus (27-</w:t>
            </w:r>
            <w:r w:rsidRPr="00810898">
              <w:rPr>
                <w:rFonts w:asciiTheme="majorHAnsi" w:hAnsiTheme="majorHAnsi" w:cs="Arial"/>
                <w:lang w:val="en-US"/>
              </w:rPr>
              <w:t>28 February)</w:t>
            </w:r>
          </w:p>
        </w:tc>
      </w:tr>
      <w:tr w:rsidR="004764BE" w:rsidRPr="00810898" w:rsidTr="00A25B8C">
        <w:trPr>
          <w:trHeight w:val="318"/>
        </w:trPr>
        <w:tc>
          <w:tcPr>
            <w:tcW w:w="1560" w:type="dxa"/>
            <w:hideMark/>
          </w:tcPr>
          <w:p w:rsidR="004764BE" w:rsidRPr="00810898" w:rsidRDefault="004764BE"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2010</w:t>
            </w:r>
          </w:p>
        </w:tc>
        <w:tc>
          <w:tcPr>
            <w:tcW w:w="8079" w:type="dxa"/>
            <w:hideMark/>
          </w:tcPr>
          <w:p w:rsidR="004764BE" w:rsidRPr="00810898" w:rsidRDefault="004764BE" w:rsidP="005F4A19">
            <w:pPr>
              <w:spacing w:after="120" w:line="240" w:lineRule="auto"/>
              <w:rPr>
                <w:rFonts w:asciiTheme="majorHAnsi" w:hAnsiTheme="majorHAnsi" w:cs="Arial"/>
                <w:b/>
                <w:lang w:val="en-US"/>
              </w:rPr>
            </w:pPr>
            <w:r w:rsidRPr="00810898">
              <w:rPr>
                <w:rFonts w:asciiTheme="majorHAnsi" w:hAnsiTheme="majorHAnsi" w:cs="Arial"/>
                <w:lang w:val="en-US"/>
              </w:rPr>
              <w:t>Experimental Methods in Language Research, Uttrecht, Netherland (3-5 February)</w:t>
            </w:r>
          </w:p>
        </w:tc>
      </w:tr>
      <w:tr w:rsidR="004764BE" w:rsidRPr="00810898" w:rsidTr="00A25B8C">
        <w:trPr>
          <w:trHeight w:val="318"/>
        </w:trPr>
        <w:tc>
          <w:tcPr>
            <w:tcW w:w="1560" w:type="dxa"/>
            <w:hideMark/>
          </w:tcPr>
          <w:p w:rsidR="004764BE" w:rsidRPr="00810898" w:rsidRDefault="004764BE"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rPr>
              <w:t>2009</w:t>
            </w:r>
          </w:p>
        </w:tc>
        <w:tc>
          <w:tcPr>
            <w:tcW w:w="8079" w:type="dxa"/>
            <w:hideMark/>
          </w:tcPr>
          <w:p w:rsidR="004764BE" w:rsidRPr="00810898" w:rsidRDefault="004764BE"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3rd International Symposium on Communication Disorders in Multilingual Populations, Association of Speech and Language Pathologists, Agros, Cyprus (6- 8 November)</w:t>
            </w:r>
          </w:p>
        </w:tc>
      </w:tr>
      <w:tr w:rsidR="004764BE" w:rsidRPr="00810898" w:rsidTr="00A25B8C">
        <w:trPr>
          <w:trHeight w:val="318"/>
        </w:trPr>
        <w:tc>
          <w:tcPr>
            <w:tcW w:w="1560" w:type="dxa"/>
            <w:hideMark/>
          </w:tcPr>
          <w:p w:rsidR="004764BE" w:rsidRPr="00810898" w:rsidRDefault="004764BE"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2009</w:t>
            </w:r>
          </w:p>
        </w:tc>
        <w:tc>
          <w:tcPr>
            <w:tcW w:w="8079" w:type="dxa"/>
            <w:hideMark/>
          </w:tcPr>
          <w:p w:rsidR="004764BE" w:rsidRPr="00810898" w:rsidRDefault="004764BE" w:rsidP="005F4A19">
            <w:pPr>
              <w:spacing w:after="120" w:line="240" w:lineRule="auto"/>
              <w:rPr>
                <w:rFonts w:asciiTheme="majorHAnsi" w:hAnsiTheme="majorHAnsi" w:cs="Arial"/>
                <w:b/>
                <w:lang w:val="en-US"/>
              </w:rPr>
            </w:pPr>
            <w:r w:rsidRPr="00810898">
              <w:rPr>
                <w:rFonts w:asciiTheme="majorHAnsi" w:hAnsiTheme="majorHAnsi" w:cs="Arial"/>
                <w:lang w:val="en-US"/>
              </w:rPr>
              <w:t>16th Central European Summer School in Generative Grammar and the COST A33 Training School, Poznan, Poland (27 July-7 August)</w:t>
            </w:r>
          </w:p>
        </w:tc>
      </w:tr>
      <w:tr w:rsidR="004764BE" w:rsidRPr="00810898" w:rsidTr="00A25B8C">
        <w:trPr>
          <w:trHeight w:val="318"/>
        </w:trPr>
        <w:tc>
          <w:tcPr>
            <w:tcW w:w="1560" w:type="dxa"/>
            <w:hideMark/>
          </w:tcPr>
          <w:p w:rsidR="004764BE" w:rsidRPr="00810898" w:rsidRDefault="004764BE"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2009</w:t>
            </w:r>
          </w:p>
        </w:tc>
        <w:tc>
          <w:tcPr>
            <w:tcW w:w="8079" w:type="dxa"/>
            <w:hideMark/>
          </w:tcPr>
          <w:p w:rsidR="004764BE" w:rsidRPr="00810898" w:rsidRDefault="004764BE"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Modern Greek Dialects and Linguistic Theory 4 Conference, University of Patras, Chios, Greece (11-14 June)</w:t>
            </w:r>
          </w:p>
        </w:tc>
      </w:tr>
      <w:tr w:rsidR="004764BE" w:rsidRPr="00810898" w:rsidTr="00A25B8C">
        <w:trPr>
          <w:trHeight w:val="318"/>
        </w:trPr>
        <w:tc>
          <w:tcPr>
            <w:tcW w:w="1560" w:type="dxa"/>
            <w:hideMark/>
          </w:tcPr>
          <w:p w:rsidR="004764BE" w:rsidRPr="00810898" w:rsidRDefault="004764BE" w:rsidP="005F4A19">
            <w:pPr>
              <w:tabs>
                <w:tab w:val="left" w:pos="2268"/>
                <w:tab w:val="left" w:pos="2552"/>
              </w:tabs>
              <w:spacing w:after="120" w:line="240" w:lineRule="auto"/>
              <w:rPr>
                <w:rFonts w:asciiTheme="majorHAnsi" w:hAnsiTheme="majorHAnsi" w:cs="Arial"/>
              </w:rPr>
            </w:pPr>
            <w:r w:rsidRPr="00810898">
              <w:rPr>
                <w:rFonts w:asciiTheme="majorHAnsi" w:hAnsiTheme="majorHAnsi" w:cs="Arial"/>
                <w:lang w:val="en-US"/>
              </w:rPr>
              <w:t>5/2009</w:t>
            </w:r>
          </w:p>
        </w:tc>
        <w:tc>
          <w:tcPr>
            <w:tcW w:w="8079" w:type="dxa"/>
            <w:hideMark/>
          </w:tcPr>
          <w:p w:rsidR="004764BE" w:rsidRPr="00810898" w:rsidRDefault="004764BE" w:rsidP="005F4A19">
            <w:pPr>
              <w:tabs>
                <w:tab w:val="left" w:pos="2268"/>
                <w:tab w:val="left" w:pos="2552"/>
              </w:tabs>
              <w:spacing w:after="120" w:line="240" w:lineRule="auto"/>
              <w:rPr>
                <w:rFonts w:asciiTheme="majorHAnsi" w:hAnsiTheme="majorHAnsi" w:cs="Arial"/>
              </w:rPr>
            </w:pPr>
            <w:r w:rsidRPr="00810898">
              <w:rPr>
                <w:rFonts w:asciiTheme="majorHAnsi" w:hAnsiTheme="majorHAnsi" w:cs="Arial"/>
                <w:lang w:val="en-US"/>
              </w:rPr>
              <w:t>Generative Approaches to Contrastive Linguistics 3, Aristotle University of Greece, Thessaloniki, Greece</w:t>
            </w:r>
          </w:p>
        </w:tc>
      </w:tr>
      <w:tr w:rsidR="004764BE" w:rsidRPr="00810898" w:rsidTr="00A25B8C">
        <w:trPr>
          <w:trHeight w:val="318"/>
        </w:trPr>
        <w:tc>
          <w:tcPr>
            <w:tcW w:w="1560" w:type="dxa"/>
            <w:hideMark/>
          </w:tcPr>
          <w:p w:rsidR="004764BE" w:rsidRPr="00810898" w:rsidRDefault="004764BE"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2009</w:t>
            </w:r>
          </w:p>
        </w:tc>
        <w:tc>
          <w:tcPr>
            <w:tcW w:w="8079" w:type="dxa"/>
            <w:hideMark/>
          </w:tcPr>
          <w:p w:rsidR="004764BE" w:rsidRPr="00810898" w:rsidRDefault="004764BE" w:rsidP="005F4A19">
            <w:pPr>
              <w:spacing w:after="120" w:line="240" w:lineRule="auto"/>
              <w:rPr>
                <w:rFonts w:asciiTheme="majorHAnsi" w:hAnsiTheme="majorHAnsi" w:cs="Arial"/>
                <w:b/>
                <w:lang w:val="en-US"/>
              </w:rPr>
            </w:pPr>
            <w:r w:rsidRPr="00810898">
              <w:rPr>
                <w:rFonts w:asciiTheme="majorHAnsi" w:hAnsiTheme="majorHAnsi" w:cs="Arial"/>
                <w:lang w:val="en-US"/>
              </w:rPr>
              <w:t>COST Training School in Language Acquisition Methods, Berlin, Germany (30 March-4 April)</w:t>
            </w:r>
          </w:p>
        </w:tc>
      </w:tr>
      <w:tr w:rsidR="004764BE" w:rsidRPr="00810898" w:rsidTr="00A25B8C">
        <w:trPr>
          <w:trHeight w:val="318"/>
        </w:trPr>
        <w:tc>
          <w:tcPr>
            <w:tcW w:w="1560" w:type="dxa"/>
            <w:hideMark/>
          </w:tcPr>
          <w:p w:rsidR="004764BE" w:rsidRPr="00810898" w:rsidRDefault="004764BE" w:rsidP="005F4A19">
            <w:pPr>
              <w:tabs>
                <w:tab w:val="left" w:pos="2268"/>
                <w:tab w:val="left" w:pos="2552"/>
              </w:tabs>
              <w:spacing w:after="120" w:line="240" w:lineRule="auto"/>
              <w:rPr>
                <w:rFonts w:asciiTheme="majorHAnsi" w:hAnsiTheme="majorHAnsi" w:cstheme="minorHAnsi"/>
                <w:lang w:val="en-US"/>
              </w:rPr>
            </w:pPr>
            <w:r w:rsidRPr="00810898">
              <w:rPr>
                <w:rFonts w:asciiTheme="majorHAnsi" w:hAnsiTheme="majorHAnsi" w:cstheme="minorHAnsi"/>
                <w:lang w:val="en-US"/>
              </w:rPr>
              <w:t>2008</w:t>
            </w:r>
          </w:p>
        </w:tc>
        <w:tc>
          <w:tcPr>
            <w:tcW w:w="8079" w:type="dxa"/>
            <w:hideMark/>
          </w:tcPr>
          <w:p w:rsidR="004764BE" w:rsidRPr="00810898" w:rsidRDefault="004764BE" w:rsidP="005F4A19">
            <w:pPr>
              <w:spacing w:after="120" w:line="240" w:lineRule="auto"/>
              <w:rPr>
                <w:rFonts w:asciiTheme="majorHAnsi" w:hAnsiTheme="majorHAnsi" w:cstheme="minorHAnsi"/>
                <w:lang w:val="en-US"/>
              </w:rPr>
            </w:pPr>
            <w:r w:rsidRPr="00810898">
              <w:rPr>
                <w:rFonts w:asciiTheme="majorHAnsi" w:hAnsiTheme="majorHAnsi" w:cstheme="minorHAnsi"/>
                <w:lang w:val="en-US"/>
              </w:rPr>
              <w:t>METAPHON</w:t>
            </w:r>
            <w:r w:rsidR="002309AA" w:rsidRPr="00810898">
              <w:rPr>
                <w:rFonts w:asciiTheme="majorHAnsi" w:hAnsiTheme="majorHAnsi" w:cstheme="minorHAnsi"/>
                <w:lang w:val="en-US"/>
              </w:rPr>
              <w:t>.</w:t>
            </w:r>
            <w:r w:rsidRPr="00810898">
              <w:rPr>
                <w:rFonts w:asciiTheme="majorHAnsi" w:hAnsiTheme="majorHAnsi" w:cstheme="minorHAnsi"/>
                <w:lang w:val="en-US"/>
              </w:rPr>
              <w:t xml:space="preserve"> Developmental data and improvement of phonological awareness, Association of Speech and Language Pathologists, Nicosia, Cyprus (12-14 April)</w:t>
            </w:r>
          </w:p>
        </w:tc>
      </w:tr>
      <w:tr w:rsidR="004764BE" w:rsidRPr="00810898" w:rsidTr="00A25B8C">
        <w:trPr>
          <w:trHeight w:val="318"/>
        </w:trPr>
        <w:tc>
          <w:tcPr>
            <w:tcW w:w="1560" w:type="dxa"/>
            <w:hideMark/>
          </w:tcPr>
          <w:p w:rsidR="004764BE" w:rsidRPr="00810898" w:rsidRDefault="004764BE"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rPr>
              <w:t>2007</w:t>
            </w:r>
          </w:p>
        </w:tc>
        <w:tc>
          <w:tcPr>
            <w:tcW w:w="8079" w:type="dxa"/>
            <w:hideMark/>
          </w:tcPr>
          <w:p w:rsidR="004764BE" w:rsidRPr="00810898" w:rsidRDefault="004764BE"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rPr>
              <w:t>Pediatric Dysphagia: Decision making with complex patients, Technological Institut</w:t>
            </w:r>
            <w:r w:rsidR="00075A46" w:rsidRPr="00810898">
              <w:rPr>
                <w:rFonts w:asciiTheme="majorHAnsi" w:hAnsiTheme="majorHAnsi" w:cs="Arial"/>
              </w:rPr>
              <w:t>e of Patras, Athens, Greece (7-9</w:t>
            </w:r>
            <w:r w:rsidRPr="00810898">
              <w:rPr>
                <w:rFonts w:asciiTheme="majorHAnsi" w:hAnsiTheme="majorHAnsi" w:cs="Arial"/>
              </w:rPr>
              <w:t xml:space="preserve"> September) </w:t>
            </w:r>
          </w:p>
        </w:tc>
      </w:tr>
      <w:tr w:rsidR="004764BE" w:rsidRPr="00810898" w:rsidTr="00A25B8C">
        <w:trPr>
          <w:trHeight w:val="318"/>
        </w:trPr>
        <w:tc>
          <w:tcPr>
            <w:tcW w:w="1560" w:type="dxa"/>
            <w:hideMark/>
          </w:tcPr>
          <w:p w:rsidR="004764BE" w:rsidRPr="00810898" w:rsidRDefault="004764BE"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2006-2007</w:t>
            </w:r>
          </w:p>
        </w:tc>
        <w:tc>
          <w:tcPr>
            <w:tcW w:w="8079" w:type="dxa"/>
            <w:hideMark/>
          </w:tcPr>
          <w:p w:rsidR="004764BE" w:rsidRPr="00810898" w:rsidRDefault="004764BE"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Stand on my Feet, Pedagogical Institute of Cyprus, Limassol, Cyprus</w:t>
            </w:r>
          </w:p>
        </w:tc>
      </w:tr>
      <w:tr w:rsidR="004764BE" w:rsidRPr="00810898" w:rsidTr="00A25B8C">
        <w:trPr>
          <w:trHeight w:val="318"/>
        </w:trPr>
        <w:tc>
          <w:tcPr>
            <w:tcW w:w="1560" w:type="dxa"/>
            <w:hideMark/>
          </w:tcPr>
          <w:p w:rsidR="004764BE" w:rsidRPr="00810898" w:rsidRDefault="004764BE"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lastRenderedPageBreak/>
              <w:t>2006</w:t>
            </w:r>
          </w:p>
        </w:tc>
        <w:tc>
          <w:tcPr>
            <w:tcW w:w="8079" w:type="dxa"/>
            <w:hideMark/>
          </w:tcPr>
          <w:p w:rsidR="004764BE" w:rsidRPr="00810898" w:rsidRDefault="004764BE"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Language Disorders in Adults</w:t>
            </w:r>
            <w:r w:rsidR="008F2B3F" w:rsidRPr="00810898">
              <w:rPr>
                <w:rFonts w:asciiTheme="majorHAnsi" w:hAnsiTheme="majorHAnsi" w:cs="Arial"/>
                <w:lang w:val="en-US"/>
              </w:rPr>
              <w:t>,</w:t>
            </w:r>
            <w:r w:rsidRPr="00810898">
              <w:rPr>
                <w:rFonts w:asciiTheme="majorHAnsi" w:hAnsiTheme="majorHAnsi" w:cs="Arial"/>
                <w:lang w:val="en-US"/>
              </w:rPr>
              <w:t xml:space="preserve"> Assessment diagnosis and intervention in   aphasia (December)</w:t>
            </w:r>
          </w:p>
        </w:tc>
      </w:tr>
      <w:tr w:rsidR="004764BE" w:rsidRPr="00810898" w:rsidTr="00A25B8C">
        <w:trPr>
          <w:trHeight w:val="318"/>
        </w:trPr>
        <w:tc>
          <w:tcPr>
            <w:tcW w:w="1560" w:type="dxa"/>
            <w:hideMark/>
          </w:tcPr>
          <w:p w:rsidR="004764BE" w:rsidRPr="00810898" w:rsidRDefault="004764BE"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2006</w:t>
            </w:r>
          </w:p>
        </w:tc>
        <w:tc>
          <w:tcPr>
            <w:tcW w:w="8079" w:type="dxa"/>
            <w:hideMark/>
          </w:tcPr>
          <w:p w:rsidR="004764BE" w:rsidRPr="00810898" w:rsidRDefault="004764BE"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Assessment and treatment of swallowing disorders, Panhellenic Association of Logopedics, Athens, Greece (4-5 November)</w:t>
            </w:r>
          </w:p>
        </w:tc>
      </w:tr>
      <w:tr w:rsidR="004764BE" w:rsidRPr="00810898" w:rsidTr="00A25B8C">
        <w:trPr>
          <w:trHeight w:val="318"/>
        </w:trPr>
        <w:tc>
          <w:tcPr>
            <w:tcW w:w="1560" w:type="dxa"/>
            <w:hideMark/>
          </w:tcPr>
          <w:p w:rsidR="004764BE" w:rsidRPr="00810898" w:rsidRDefault="004764BE"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2006</w:t>
            </w:r>
          </w:p>
        </w:tc>
        <w:tc>
          <w:tcPr>
            <w:tcW w:w="8079" w:type="dxa"/>
            <w:hideMark/>
          </w:tcPr>
          <w:p w:rsidR="004764BE" w:rsidRPr="00810898" w:rsidRDefault="004764BE"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A three-part treatment plan for muscle based therapy, Association of Speech and Language Pathologists, Nicosia, Cyprus (October)</w:t>
            </w:r>
          </w:p>
        </w:tc>
      </w:tr>
      <w:tr w:rsidR="004764BE" w:rsidRPr="00810898" w:rsidTr="00A25B8C">
        <w:trPr>
          <w:trHeight w:val="318"/>
        </w:trPr>
        <w:tc>
          <w:tcPr>
            <w:tcW w:w="1560" w:type="dxa"/>
            <w:hideMark/>
          </w:tcPr>
          <w:p w:rsidR="004764BE" w:rsidRPr="00810898" w:rsidRDefault="004764BE"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2006</w:t>
            </w:r>
          </w:p>
        </w:tc>
        <w:tc>
          <w:tcPr>
            <w:tcW w:w="8079" w:type="dxa"/>
            <w:hideMark/>
          </w:tcPr>
          <w:p w:rsidR="004764BE" w:rsidRPr="00810898" w:rsidRDefault="004764BE"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Eating Disorders: Children who do not want, cannot and do not eat, Association of Speech and Language Pathologists, Nicosia, Cyprus (March)</w:t>
            </w:r>
          </w:p>
        </w:tc>
      </w:tr>
      <w:tr w:rsidR="004764BE" w:rsidRPr="00810898" w:rsidTr="00A25B8C">
        <w:trPr>
          <w:trHeight w:val="318"/>
        </w:trPr>
        <w:tc>
          <w:tcPr>
            <w:tcW w:w="1560" w:type="dxa"/>
            <w:hideMark/>
          </w:tcPr>
          <w:p w:rsidR="004764BE" w:rsidRPr="00810898" w:rsidRDefault="004764BE"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2005</w:t>
            </w:r>
          </w:p>
        </w:tc>
        <w:tc>
          <w:tcPr>
            <w:tcW w:w="8079" w:type="dxa"/>
            <w:hideMark/>
          </w:tcPr>
          <w:p w:rsidR="004764BE" w:rsidRPr="00810898" w:rsidRDefault="004764BE"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Vertiefungskurs Basale Stimulation (May)</w:t>
            </w:r>
          </w:p>
        </w:tc>
      </w:tr>
      <w:tr w:rsidR="004764BE" w:rsidRPr="00810898" w:rsidTr="00A25B8C">
        <w:trPr>
          <w:trHeight w:val="318"/>
        </w:trPr>
        <w:tc>
          <w:tcPr>
            <w:tcW w:w="1560" w:type="dxa"/>
            <w:hideMark/>
          </w:tcPr>
          <w:p w:rsidR="004764BE" w:rsidRPr="00810898" w:rsidRDefault="004764BE"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2005</w:t>
            </w:r>
          </w:p>
        </w:tc>
        <w:tc>
          <w:tcPr>
            <w:tcW w:w="8079" w:type="dxa"/>
            <w:hideMark/>
          </w:tcPr>
          <w:p w:rsidR="004764BE" w:rsidRPr="00810898" w:rsidRDefault="004764BE" w:rsidP="005F4A19">
            <w:pPr>
              <w:spacing w:after="120" w:line="240" w:lineRule="auto"/>
              <w:rPr>
                <w:rFonts w:asciiTheme="majorHAnsi" w:hAnsiTheme="majorHAnsi" w:cs="Arial"/>
                <w:lang w:val="en-US"/>
              </w:rPr>
            </w:pPr>
            <w:r w:rsidRPr="00810898">
              <w:rPr>
                <w:rFonts w:asciiTheme="majorHAnsi" w:hAnsiTheme="majorHAnsi" w:cs="Arial"/>
                <w:lang w:val="en-US"/>
              </w:rPr>
              <w:t>Picture Exchange Communication System: PECS, Pyramid Educational Consultants GR, Nicosia, Cyprus (19-20 March)</w:t>
            </w:r>
          </w:p>
        </w:tc>
      </w:tr>
      <w:tr w:rsidR="004764BE" w:rsidRPr="00810898" w:rsidTr="00A25B8C">
        <w:trPr>
          <w:trHeight w:val="318"/>
        </w:trPr>
        <w:tc>
          <w:tcPr>
            <w:tcW w:w="1560" w:type="dxa"/>
            <w:hideMark/>
          </w:tcPr>
          <w:p w:rsidR="004764BE" w:rsidRPr="00810898" w:rsidRDefault="004764BE"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2001-2005</w:t>
            </w:r>
          </w:p>
        </w:tc>
        <w:tc>
          <w:tcPr>
            <w:tcW w:w="8079" w:type="dxa"/>
            <w:hideMark/>
          </w:tcPr>
          <w:p w:rsidR="004764BE" w:rsidRPr="00810898" w:rsidRDefault="004764BE" w:rsidP="005F4A19">
            <w:pPr>
              <w:spacing w:after="120" w:line="240" w:lineRule="auto"/>
              <w:rPr>
                <w:rFonts w:asciiTheme="majorHAnsi" w:hAnsiTheme="majorHAnsi" w:cs="Arial"/>
                <w:lang w:val="en-US"/>
              </w:rPr>
            </w:pPr>
            <w:r w:rsidRPr="00810898">
              <w:rPr>
                <w:rFonts w:asciiTheme="majorHAnsi" w:hAnsiTheme="majorHAnsi" w:cs="Arial"/>
                <w:lang w:val="en-US"/>
              </w:rPr>
              <w:t>Four-year classes of Sign Language, Cyprus Ministry of Culture and Education, Limassol, Cyprus</w:t>
            </w:r>
          </w:p>
        </w:tc>
      </w:tr>
      <w:tr w:rsidR="004764BE" w:rsidRPr="00810898" w:rsidTr="00A25B8C">
        <w:trPr>
          <w:trHeight w:val="318"/>
        </w:trPr>
        <w:tc>
          <w:tcPr>
            <w:tcW w:w="1560" w:type="dxa"/>
            <w:hideMark/>
          </w:tcPr>
          <w:p w:rsidR="004764BE" w:rsidRPr="00810898" w:rsidRDefault="004764BE"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2004-2005</w:t>
            </w:r>
          </w:p>
        </w:tc>
        <w:tc>
          <w:tcPr>
            <w:tcW w:w="8079" w:type="dxa"/>
            <w:hideMark/>
          </w:tcPr>
          <w:p w:rsidR="004764BE" w:rsidRPr="00810898" w:rsidRDefault="004764BE" w:rsidP="005F4A19">
            <w:pPr>
              <w:spacing w:after="120" w:line="240" w:lineRule="auto"/>
              <w:rPr>
                <w:rFonts w:asciiTheme="majorHAnsi" w:hAnsiTheme="majorHAnsi" w:cs="Arial"/>
                <w:lang w:val="en-US"/>
              </w:rPr>
            </w:pPr>
            <w:r w:rsidRPr="00810898">
              <w:rPr>
                <w:rFonts w:asciiTheme="majorHAnsi" w:hAnsiTheme="majorHAnsi" w:cs="Arial"/>
                <w:lang w:val="en-US"/>
              </w:rPr>
              <w:t>One year class Research and SPSS, Pedagogical Institute of Cyprus, Limassol, Cyprus</w:t>
            </w:r>
          </w:p>
        </w:tc>
      </w:tr>
      <w:tr w:rsidR="004764BE" w:rsidRPr="00810898" w:rsidTr="00A25B8C">
        <w:trPr>
          <w:trHeight w:val="318"/>
        </w:trPr>
        <w:tc>
          <w:tcPr>
            <w:tcW w:w="1560" w:type="dxa"/>
            <w:hideMark/>
          </w:tcPr>
          <w:p w:rsidR="004764BE" w:rsidRPr="00810898" w:rsidRDefault="004764BE"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2004</w:t>
            </w:r>
          </w:p>
        </w:tc>
        <w:tc>
          <w:tcPr>
            <w:tcW w:w="8079" w:type="dxa"/>
            <w:hideMark/>
          </w:tcPr>
          <w:p w:rsidR="004764BE" w:rsidRPr="00810898" w:rsidRDefault="004764BE" w:rsidP="005F4A19">
            <w:pPr>
              <w:spacing w:after="120" w:line="240" w:lineRule="auto"/>
              <w:rPr>
                <w:rFonts w:asciiTheme="majorHAnsi" w:hAnsiTheme="majorHAnsi" w:cs="Arial"/>
                <w:u w:val="single"/>
                <w:lang w:val="en-US"/>
              </w:rPr>
            </w:pPr>
            <w:r w:rsidRPr="00810898">
              <w:rPr>
                <w:rFonts w:asciiTheme="majorHAnsi" w:hAnsiTheme="majorHAnsi" w:cs="Arial"/>
                <w:lang w:val="en-US"/>
              </w:rPr>
              <w:t>Applied Behavior Analysis / Verbal Behavior Workshop, Cyprus Association of Autistic Chi</w:t>
            </w:r>
            <w:r w:rsidR="002377C2" w:rsidRPr="00810898">
              <w:rPr>
                <w:rFonts w:asciiTheme="majorHAnsi" w:hAnsiTheme="majorHAnsi" w:cs="Arial"/>
                <w:lang w:val="en-US"/>
              </w:rPr>
              <w:t>ldren, Larnak</w:t>
            </w:r>
            <w:r w:rsidRPr="00810898">
              <w:rPr>
                <w:rFonts w:asciiTheme="majorHAnsi" w:hAnsiTheme="majorHAnsi" w:cs="Arial"/>
                <w:lang w:val="en-US"/>
              </w:rPr>
              <w:t>a, Cyprus (4-5 December)</w:t>
            </w:r>
          </w:p>
        </w:tc>
      </w:tr>
      <w:tr w:rsidR="004764BE" w:rsidRPr="00810898" w:rsidTr="00A25B8C">
        <w:trPr>
          <w:trHeight w:val="318"/>
        </w:trPr>
        <w:tc>
          <w:tcPr>
            <w:tcW w:w="1560" w:type="dxa"/>
            <w:hideMark/>
          </w:tcPr>
          <w:p w:rsidR="004764BE" w:rsidRPr="00810898" w:rsidRDefault="004764BE" w:rsidP="005F4A19">
            <w:pPr>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2004</w:t>
            </w:r>
          </w:p>
        </w:tc>
        <w:tc>
          <w:tcPr>
            <w:tcW w:w="8079" w:type="dxa"/>
            <w:hideMark/>
          </w:tcPr>
          <w:p w:rsidR="004764BE" w:rsidRPr="00810898" w:rsidRDefault="004764BE" w:rsidP="005F4A19">
            <w:pPr>
              <w:spacing w:after="120" w:line="240" w:lineRule="auto"/>
              <w:rPr>
                <w:rFonts w:asciiTheme="majorHAnsi" w:hAnsiTheme="majorHAnsi" w:cs="Arial"/>
                <w:u w:val="single"/>
                <w:lang w:val="en-US"/>
              </w:rPr>
            </w:pPr>
            <w:r w:rsidRPr="00810898">
              <w:rPr>
                <w:rFonts w:asciiTheme="majorHAnsi" w:hAnsiTheme="majorHAnsi" w:cs="Arial"/>
                <w:lang w:val="en-US"/>
              </w:rPr>
              <w:t>Diagnosis of Learning and Adaptation Difficulties, Institute of Personal- Family, and Professional Development, Limassol, Cyprus (January)</w:t>
            </w:r>
          </w:p>
        </w:tc>
      </w:tr>
      <w:tr w:rsidR="004764BE" w:rsidRPr="00810898" w:rsidTr="00A25B8C">
        <w:trPr>
          <w:trHeight w:val="318"/>
        </w:trPr>
        <w:tc>
          <w:tcPr>
            <w:tcW w:w="1560" w:type="dxa"/>
            <w:hideMark/>
          </w:tcPr>
          <w:p w:rsidR="004764BE" w:rsidRPr="00810898" w:rsidRDefault="004764BE" w:rsidP="005F4A19">
            <w:pPr>
              <w:tabs>
                <w:tab w:val="left" w:pos="2268"/>
                <w:tab w:val="left" w:pos="2552"/>
              </w:tabs>
              <w:spacing w:after="120" w:line="240" w:lineRule="auto"/>
              <w:rPr>
                <w:rFonts w:asciiTheme="majorHAnsi" w:hAnsiTheme="majorHAnsi" w:cs="Arial"/>
                <w:b/>
                <w:lang w:val="en-US"/>
              </w:rPr>
            </w:pPr>
            <w:r w:rsidRPr="00810898">
              <w:rPr>
                <w:rFonts w:asciiTheme="majorHAnsi" w:hAnsiTheme="majorHAnsi" w:cs="Arial"/>
                <w:lang w:val="en-US"/>
              </w:rPr>
              <w:t>2003</w:t>
            </w:r>
          </w:p>
        </w:tc>
        <w:tc>
          <w:tcPr>
            <w:tcW w:w="8079" w:type="dxa"/>
            <w:hideMark/>
          </w:tcPr>
          <w:p w:rsidR="004764BE" w:rsidRPr="00810898" w:rsidRDefault="004764BE" w:rsidP="005F4A19">
            <w:pPr>
              <w:spacing w:after="120" w:line="240" w:lineRule="auto"/>
              <w:rPr>
                <w:rFonts w:asciiTheme="majorHAnsi" w:hAnsiTheme="majorHAnsi" w:cs="Arial"/>
                <w:u w:val="single"/>
                <w:lang w:val="en-US"/>
              </w:rPr>
            </w:pPr>
            <w:r w:rsidRPr="00810898">
              <w:rPr>
                <w:rFonts w:asciiTheme="majorHAnsi" w:hAnsiTheme="majorHAnsi" w:cs="Arial"/>
                <w:lang w:val="en-US"/>
              </w:rPr>
              <w:t>Basale Stimulation, Theotokos Foundation, Limassol, Cyprus (6- 10 October)</w:t>
            </w:r>
          </w:p>
        </w:tc>
      </w:tr>
      <w:tr w:rsidR="004764BE" w:rsidRPr="00810898" w:rsidTr="00A25B8C">
        <w:trPr>
          <w:trHeight w:val="318"/>
        </w:trPr>
        <w:tc>
          <w:tcPr>
            <w:tcW w:w="1560" w:type="dxa"/>
            <w:hideMark/>
          </w:tcPr>
          <w:p w:rsidR="004764BE" w:rsidRPr="00810898" w:rsidRDefault="004764BE" w:rsidP="005F4A19">
            <w:pPr>
              <w:tabs>
                <w:tab w:val="left" w:pos="2268"/>
                <w:tab w:val="left" w:pos="2552"/>
              </w:tabs>
              <w:spacing w:after="120" w:line="240" w:lineRule="auto"/>
              <w:rPr>
                <w:rFonts w:asciiTheme="majorHAnsi" w:hAnsiTheme="majorHAnsi" w:cstheme="minorHAnsi"/>
                <w:lang w:val="el-GR"/>
              </w:rPr>
            </w:pPr>
            <w:r w:rsidRPr="00810898">
              <w:rPr>
                <w:rFonts w:asciiTheme="majorHAnsi" w:hAnsiTheme="majorHAnsi" w:cstheme="minorHAnsi"/>
                <w:lang w:val="en-US"/>
              </w:rPr>
              <w:t>2003</w:t>
            </w:r>
          </w:p>
        </w:tc>
        <w:tc>
          <w:tcPr>
            <w:tcW w:w="8079" w:type="dxa"/>
            <w:hideMark/>
          </w:tcPr>
          <w:p w:rsidR="004764BE" w:rsidRPr="00810898" w:rsidRDefault="004764BE" w:rsidP="005F4A19">
            <w:pPr>
              <w:spacing w:after="120" w:line="240" w:lineRule="auto"/>
              <w:rPr>
                <w:rFonts w:asciiTheme="majorHAnsi" w:hAnsiTheme="majorHAnsi" w:cstheme="minorHAnsi"/>
                <w:lang w:val="en-US"/>
              </w:rPr>
            </w:pPr>
            <w:r w:rsidRPr="00810898">
              <w:rPr>
                <w:rFonts w:asciiTheme="majorHAnsi" w:hAnsiTheme="majorHAnsi" w:cstheme="minorHAnsi"/>
                <w:lang w:val="en-US"/>
              </w:rPr>
              <w:t>Three days course on Dyslexia, D</w:t>
            </w:r>
            <w:r w:rsidR="002309AA" w:rsidRPr="00810898">
              <w:rPr>
                <w:rFonts w:asciiTheme="majorHAnsi" w:hAnsiTheme="majorHAnsi" w:cstheme="minorHAnsi"/>
                <w:lang w:val="en-US"/>
              </w:rPr>
              <w:t>.</w:t>
            </w:r>
            <w:r w:rsidRPr="00810898">
              <w:rPr>
                <w:rFonts w:asciiTheme="majorHAnsi" w:hAnsiTheme="majorHAnsi" w:cstheme="minorHAnsi"/>
                <w:lang w:val="en-US"/>
              </w:rPr>
              <w:t xml:space="preserve"> Mavrommati, Athens, Greece (April)</w:t>
            </w:r>
          </w:p>
        </w:tc>
      </w:tr>
      <w:tr w:rsidR="004764BE" w:rsidRPr="00810898" w:rsidTr="00A25B8C">
        <w:trPr>
          <w:trHeight w:val="318"/>
        </w:trPr>
        <w:tc>
          <w:tcPr>
            <w:tcW w:w="1560" w:type="dxa"/>
            <w:hideMark/>
          </w:tcPr>
          <w:p w:rsidR="004764BE" w:rsidRPr="00810898" w:rsidRDefault="004764BE" w:rsidP="005F4A19">
            <w:pPr>
              <w:tabs>
                <w:tab w:val="left" w:pos="2268"/>
                <w:tab w:val="left" w:pos="2552"/>
              </w:tabs>
              <w:spacing w:after="120" w:line="240" w:lineRule="auto"/>
              <w:rPr>
                <w:rFonts w:asciiTheme="majorHAnsi" w:hAnsiTheme="majorHAnsi" w:cstheme="minorHAnsi"/>
                <w:lang w:val="el-GR"/>
              </w:rPr>
            </w:pPr>
            <w:r w:rsidRPr="00810898">
              <w:rPr>
                <w:rFonts w:asciiTheme="majorHAnsi" w:hAnsiTheme="majorHAnsi" w:cstheme="minorHAnsi"/>
                <w:lang w:val="en-US"/>
              </w:rPr>
              <w:t>2002</w:t>
            </w:r>
          </w:p>
        </w:tc>
        <w:tc>
          <w:tcPr>
            <w:tcW w:w="8079" w:type="dxa"/>
            <w:hideMark/>
          </w:tcPr>
          <w:p w:rsidR="004764BE" w:rsidRPr="00810898" w:rsidRDefault="004764BE" w:rsidP="005F4A19">
            <w:pPr>
              <w:spacing w:after="120" w:line="240" w:lineRule="auto"/>
              <w:rPr>
                <w:rFonts w:asciiTheme="majorHAnsi" w:hAnsiTheme="majorHAnsi" w:cstheme="minorHAnsi"/>
                <w:lang w:val="en-US"/>
              </w:rPr>
            </w:pPr>
            <w:r w:rsidRPr="00810898">
              <w:rPr>
                <w:rFonts w:asciiTheme="majorHAnsi" w:hAnsiTheme="majorHAnsi" w:cstheme="minorHAnsi"/>
                <w:lang w:val="en-US"/>
              </w:rPr>
              <w:t>Theories about phonological development: their application in clinical intervention for phonological disorders in children language Association of Speech and Language Pathologists, Nicosia, Cyprus (7 December)</w:t>
            </w:r>
          </w:p>
        </w:tc>
      </w:tr>
      <w:tr w:rsidR="004764BE" w:rsidRPr="00810898" w:rsidTr="00A25B8C">
        <w:trPr>
          <w:trHeight w:val="318"/>
        </w:trPr>
        <w:tc>
          <w:tcPr>
            <w:tcW w:w="1560" w:type="dxa"/>
            <w:hideMark/>
          </w:tcPr>
          <w:p w:rsidR="004764BE" w:rsidRPr="00810898" w:rsidRDefault="004764BE" w:rsidP="005F4A19">
            <w:pPr>
              <w:tabs>
                <w:tab w:val="left" w:pos="2268"/>
                <w:tab w:val="left" w:pos="2552"/>
              </w:tabs>
              <w:spacing w:after="120" w:line="240" w:lineRule="auto"/>
              <w:rPr>
                <w:rFonts w:asciiTheme="majorHAnsi" w:hAnsiTheme="majorHAnsi" w:cstheme="minorHAnsi"/>
                <w:lang w:val="el-GR"/>
              </w:rPr>
            </w:pPr>
            <w:r w:rsidRPr="00810898">
              <w:rPr>
                <w:rFonts w:asciiTheme="majorHAnsi" w:hAnsiTheme="majorHAnsi" w:cstheme="minorHAnsi"/>
                <w:lang w:val="en-US"/>
              </w:rPr>
              <w:t>2001</w:t>
            </w:r>
          </w:p>
        </w:tc>
        <w:tc>
          <w:tcPr>
            <w:tcW w:w="8079" w:type="dxa"/>
            <w:hideMark/>
          </w:tcPr>
          <w:p w:rsidR="004764BE" w:rsidRPr="00810898" w:rsidRDefault="004764BE" w:rsidP="005F4A19">
            <w:pPr>
              <w:spacing w:after="120" w:line="240" w:lineRule="auto"/>
              <w:rPr>
                <w:rFonts w:asciiTheme="majorHAnsi" w:hAnsiTheme="majorHAnsi" w:cstheme="minorHAnsi"/>
                <w:lang w:val="en-US"/>
              </w:rPr>
            </w:pPr>
            <w:r w:rsidRPr="00810898">
              <w:rPr>
                <w:rFonts w:asciiTheme="majorHAnsi" w:hAnsiTheme="majorHAnsi" w:cstheme="minorHAnsi"/>
                <w:lang w:val="en-US"/>
              </w:rPr>
              <w:t>Playtherapy, To Po</w:t>
            </w:r>
            <w:r w:rsidR="00602500" w:rsidRPr="00810898">
              <w:rPr>
                <w:rFonts w:asciiTheme="majorHAnsi" w:hAnsiTheme="majorHAnsi" w:cstheme="minorHAnsi"/>
                <w:lang w:val="en-US"/>
              </w:rPr>
              <w:t>litechno, Chalandri, Greece (3-</w:t>
            </w:r>
            <w:r w:rsidRPr="00810898">
              <w:rPr>
                <w:rFonts w:asciiTheme="majorHAnsi" w:hAnsiTheme="majorHAnsi" w:cstheme="minorHAnsi"/>
                <w:lang w:val="en-US"/>
              </w:rPr>
              <w:t>4 November)</w:t>
            </w:r>
          </w:p>
        </w:tc>
      </w:tr>
      <w:tr w:rsidR="002377C2" w:rsidRPr="00810898" w:rsidTr="00A25B8C">
        <w:trPr>
          <w:trHeight w:val="318"/>
        </w:trPr>
        <w:tc>
          <w:tcPr>
            <w:tcW w:w="1560" w:type="dxa"/>
            <w:hideMark/>
          </w:tcPr>
          <w:p w:rsidR="002377C2" w:rsidRPr="00810898" w:rsidRDefault="002377C2" w:rsidP="005F4A19">
            <w:pPr>
              <w:tabs>
                <w:tab w:val="left" w:pos="2268"/>
                <w:tab w:val="left" w:pos="2552"/>
              </w:tabs>
              <w:spacing w:after="120" w:line="240" w:lineRule="auto"/>
              <w:rPr>
                <w:rFonts w:asciiTheme="majorHAnsi" w:hAnsiTheme="majorHAnsi" w:cstheme="minorHAnsi"/>
                <w:lang w:val="en-US"/>
              </w:rPr>
            </w:pPr>
            <w:r w:rsidRPr="00810898">
              <w:rPr>
                <w:rFonts w:asciiTheme="majorHAnsi" w:hAnsiTheme="majorHAnsi" w:cstheme="minorHAnsi"/>
                <w:lang w:val="en-US"/>
              </w:rPr>
              <w:t>2000</w:t>
            </w:r>
          </w:p>
        </w:tc>
        <w:tc>
          <w:tcPr>
            <w:tcW w:w="8079" w:type="dxa"/>
            <w:hideMark/>
          </w:tcPr>
          <w:p w:rsidR="002377C2" w:rsidRPr="00810898" w:rsidRDefault="002377C2" w:rsidP="005F4A19">
            <w:pPr>
              <w:spacing w:after="120" w:line="240" w:lineRule="auto"/>
              <w:rPr>
                <w:rFonts w:asciiTheme="majorHAnsi" w:hAnsiTheme="majorHAnsi" w:cstheme="minorHAnsi"/>
                <w:lang w:val="en-US"/>
              </w:rPr>
            </w:pPr>
            <w:r w:rsidRPr="00810898">
              <w:rPr>
                <w:rFonts w:asciiTheme="majorHAnsi" w:hAnsiTheme="majorHAnsi" w:cstheme="minorHAnsi"/>
                <w:lang w:val="en-US"/>
              </w:rPr>
              <w:t>Myofunctional Disorders, Myofunctional Therapy, Center for the Diagnosis and Treatment of Speech Disorders, Thessaloniki, Greece (2-3 June)</w:t>
            </w:r>
          </w:p>
          <w:p w:rsidR="00FD4520" w:rsidRPr="00810898" w:rsidRDefault="00FD4520" w:rsidP="005F4A19">
            <w:pPr>
              <w:spacing w:after="120" w:line="240" w:lineRule="auto"/>
              <w:rPr>
                <w:rFonts w:asciiTheme="majorHAnsi" w:hAnsiTheme="majorHAnsi" w:cstheme="minorHAnsi"/>
                <w:lang w:val="en-US"/>
              </w:rPr>
            </w:pPr>
          </w:p>
        </w:tc>
      </w:tr>
    </w:tbl>
    <w:p w:rsidR="00A3498E" w:rsidRPr="00810898" w:rsidRDefault="00A3498E" w:rsidP="00A3498E">
      <w:pPr>
        <w:spacing w:after="120" w:line="240" w:lineRule="auto"/>
        <w:rPr>
          <w:rFonts w:asciiTheme="majorHAnsi" w:hAnsiTheme="majorHAnsi" w:cs="Arial"/>
          <w:b/>
          <w:sz w:val="28"/>
          <w:szCs w:val="28"/>
        </w:rPr>
      </w:pPr>
      <w:r w:rsidRPr="00810898">
        <w:rPr>
          <w:rFonts w:asciiTheme="majorHAnsi" w:hAnsiTheme="majorHAnsi" w:cs="Arial"/>
          <w:b/>
          <w:sz w:val="28"/>
          <w:szCs w:val="28"/>
        </w:rPr>
        <w:t>PROFESSIONAL ACTIVITIES</w:t>
      </w:r>
    </w:p>
    <w:p w:rsidR="00A3498E" w:rsidRPr="00810898" w:rsidRDefault="00A3498E" w:rsidP="00A3498E">
      <w:pPr>
        <w:spacing w:after="120" w:line="240" w:lineRule="auto"/>
        <w:rPr>
          <w:rFonts w:asciiTheme="majorHAnsi" w:hAnsiTheme="majorHAnsi" w:cs="Arial"/>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7766"/>
      </w:tblGrid>
      <w:tr w:rsidR="00A3498E" w:rsidRPr="00810898" w:rsidTr="006F6A25">
        <w:tc>
          <w:tcPr>
            <w:tcW w:w="1537" w:type="dxa"/>
          </w:tcPr>
          <w:p w:rsidR="00A3498E" w:rsidRPr="00810898" w:rsidRDefault="00A3498E" w:rsidP="006F6A25">
            <w:pPr>
              <w:spacing w:after="120" w:line="240" w:lineRule="auto"/>
              <w:rPr>
                <w:rFonts w:asciiTheme="majorHAnsi" w:hAnsiTheme="majorHAnsi" w:cs="Arial"/>
              </w:rPr>
            </w:pPr>
            <w:r w:rsidRPr="00810898">
              <w:rPr>
                <w:rFonts w:asciiTheme="majorHAnsi" w:hAnsiTheme="majorHAnsi" w:cs="Arial"/>
              </w:rPr>
              <w:t>Reviewer for</w:t>
            </w:r>
          </w:p>
        </w:tc>
        <w:tc>
          <w:tcPr>
            <w:tcW w:w="7766" w:type="dxa"/>
          </w:tcPr>
          <w:p w:rsidR="003C6879" w:rsidRPr="00810898" w:rsidRDefault="00A3498E" w:rsidP="003C6879">
            <w:pPr>
              <w:shd w:val="clear" w:color="auto" w:fill="FFFFFF"/>
              <w:spacing w:line="240" w:lineRule="auto"/>
              <w:rPr>
                <w:rFonts w:asciiTheme="majorHAnsi" w:hAnsiTheme="majorHAnsi"/>
                <w:color w:val="333333"/>
                <w:sz w:val="20"/>
                <w:szCs w:val="20"/>
                <w:lang w:val="en-US" w:eastAsia="el-GR"/>
              </w:rPr>
            </w:pPr>
            <w:r w:rsidRPr="00810898">
              <w:rPr>
                <w:rFonts w:asciiTheme="majorHAnsi" w:hAnsiTheme="majorHAnsi" w:cs="Arial"/>
                <w:lang w:val="en-US"/>
              </w:rPr>
              <w:t>Clinical Linguistics and Phonetics</w:t>
            </w:r>
            <w:r w:rsidR="003C6879" w:rsidRPr="00810898">
              <w:rPr>
                <w:rFonts w:asciiTheme="majorHAnsi" w:hAnsiTheme="majorHAnsi" w:cs="Arial"/>
                <w:lang w:val="en-US"/>
              </w:rPr>
              <w:t xml:space="preserve">, </w:t>
            </w:r>
            <w:r w:rsidR="003C6879" w:rsidRPr="00810898">
              <w:rPr>
                <w:rFonts w:asciiTheme="majorHAnsi" w:hAnsiTheme="majorHAnsi"/>
                <w:noProof/>
                <w:lang w:val="en-US" w:eastAsia="el-GR"/>
              </w:rPr>
              <w:t>Folia Phoniatrica et Logopaedica</w:t>
            </w:r>
          </w:p>
          <w:p w:rsidR="00A3498E" w:rsidRPr="00810898" w:rsidRDefault="00A3498E" w:rsidP="003C6879">
            <w:pPr>
              <w:shd w:val="clear" w:color="auto" w:fill="FFFFFF"/>
              <w:spacing w:before="100" w:beforeAutospacing="1" w:after="75" w:line="240" w:lineRule="auto"/>
              <w:outlineLvl w:val="0"/>
              <w:rPr>
                <w:rFonts w:asciiTheme="majorHAnsi" w:hAnsiTheme="majorHAnsi" w:cs="Arial"/>
                <w:b/>
                <w:lang w:val="en-US"/>
              </w:rPr>
            </w:pPr>
          </w:p>
        </w:tc>
      </w:tr>
    </w:tbl>
    <w:p w:rsidR="00053423" w:rsidRPr="00810898" w:rsidRDefault="00053423" w:rsidP="005F4A19">
      <w:pPr>
        <w:spacing w:after="120" w:line="240" w:lineRule="auto"/>
        <w:rPr>
          <w:rFonts w:asciiTheme="majorHAnsi" w:hAnsiTheme="majorHAnsi" w:cs="Arial"/>
        </w:rPr>
      </w:pPr>
    </w:p>
    <w:p w:rsidR="00053423" w:rsidRPr="00810898" w:rsidRDefault="00053423" w:rsidP="005F4A19">
      <w:pPr>
        <w:spacing w:after="120" w:line="240" w:lineRule="auto"/>
        <w:rPr>
          <w:rFonts w:asciiTheme="majorHAnsi" w:hAnsiTheme="majorHAnsi" w:cs="Arial"/>
          <w:b/>
          <w:sz w:val="28"/>
          <w:szCs w:val="28"/>
        </w:rPr>
      </w:pPr>
      <w:r w:rsidRPr="00810898">
        <w:rPr>
          <w:rFonts w:asciiTheme="majorHAnsi" w:hAnsiTheme="majorHAnsi" w:cs="Arial"/>
          <w:b/>
          <w:sz w:val="28"/>
          <w:szCs w:val="28"/>
        </w:rPr>
        <w:t>PROFESSIONAL MEMBERSHIPS</w:t>
      </w:r>
    </w:p>
    <w:p w:rsidR="00053423" w:rsidRPr="00810898" w:rsidRDefault="00053423" w:rsidP="005F4A19">
      <w:pPr>
        <w:spacing w:after="120" w:line="240" w:lineRule="auto"/>
        <w:rPr>
          <w:rFonts w:asciiTheme="majorHAnsi" w:hAnsiTheme="majorHAnsi" w:cs="Arial"/>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7766"/>
      </w:tblGrid>
      <w:tr w:rsidR="00053423" w:rsidRPr="00810898" w:rsidTr="00A3498E">
        <w:tc>
          <w:tcPr>
            <w:tcW w:w="1537" w:type="dxa"/>
          </w:tcPr>
          <w:p w:rsidR="00053423" w:rsidRPr="00810898" w:rsidRDefault="00053423" w:rsidP="005F4A19">
            <w:pPr>
              <w:spacing w:after="120" w:line="240" w:lineRule="auto"/>
              <w:rPr>
                <w:rFonts w:asciiTheme="majorHAnsi" w:hAnsiTheme="majorHAnsi" w:cs="Arial"/>
              </w:rPr>
            </w:pPr>
            <w:r w:rsidRPr="00810898">
              <w:rPr>
                <w:rFonts w:asciiTheme="majorHAnsi" w:hAnsiTheme="majorHAnsi" w:cs="Arial"/>
              </w:rPr>
              <w:t>Since 2013</w:t>
            </w:r>
          </w:p>
        </w:tc>
        <w:tc>
          <w:tcPr>
            <w:tcW w:w="7766" w:type="dxa"/>
          </w:tcPr>
          <w:p w:rsidR="00053423" w:rsidRPr="00810898" w:rsidRDefault="00053423" w:rsidP="005F4A19">
            <w:pPr>
              <w:spacing w:after="120" w:line="240" w:lineRule="auto"/>
              <w:rPr>
                <w:rFonts w:asciiTheme="majorHAnsi" w:hAnsiTheme="majorHAnsi" w:cs="Arial"/>
                <w:b/>
              </w:rPr>
            </w:pPr>
            <w:r w:rsidRPr="00810898">
              <w:rPr>
                <w:rFonts w:asciiTheme="majorHAnsi" w:hAnsiTheme="majorHAnsi" w:cs="Arial"/>
                <w:lang w:val="en-US"/>
              </w:rPr>
              <w:t>Cyprus Linguistic Society</w:t>
            </w:r>
          </w:p>
        </w:tc>
      </w:tr>
      <w:tr w:rsidR="00053423" w:rsidRPr="00810898" w:rsidTr="00A3498E">
        <w:tc>
          <w:tcPr>
            <w:tcW w:w="1537" w:type="dxa"/>
          </w:tcPr>
          <w:p w:rsidR="00053423" w:rsidRPr="00810898" w:rsidRDefault="00053423" w:rsidP="005F4A19">
            <w:pPr>
              <w:spacing w:after="120" w:line="240" w:lineRule="auto"/>
              <w:rPr>
                <w:rFonts w:asciiTheme="majorHAnsi" w:hAnsiTheme="majorHAnsi" w:cs="Arial"/>
              </w:rPr>
            </w:pPr>
            <w:r w:rsidRPr="00810898">
              <w:rPr>
                <w:rFonts w:asciiTheme="majorHAnsi" w:hAnsiTheme="majorHAnsi" w:cs="Arial"/>
              </w:rPr>
              <w:t>2012</w:t>
            </w:r>
            <w:r w:rsidR="00C308F4" w:rsidRPr="00810898">
              <w:rPr>
                <w:rFonts w:asciiTheme="majorHAnsi" w:hAnsiTheme="majorHAnsi" w:cs="Arial"/>
              </w:rPr>
              <w:t>-2015</w:t>
            </w:r>
          </w:p>
        </w:tc>
        <w:tc>
          <w:tcPr>
            <w:tcW w:w="7766" w:type="dxa"/>
          </w:tcPr>
          <w:p w:rsidR="00053423" w:rsidRPr="00810898" w:rsidRDefault="00053423" w:rsidP="005F4A19">
            <w:pPr>
              <w:spacing w:after="120" w:line="240" w:lineRule="auto"/>
              <w:rPr>
                <w:rFonts w:asciiTheme="majorHAnsi" w:hAnsiTheme="majorHAnsi" w:cs="Arial"/>
                <w:b/>
              </w:rPr>
            </w:pPr>
            <w:r w:rsidRPr="00810898">
              <w:rPr>
                <w:rFonts w:asciiTheme="majorHAnsi" w:hAnsiTheme="majorHAnsi" w:cs="Arial"/>
                <w:lang w:val="en-US"/>
              </w:rPr>
              <w:t>Representative of Cypriot Association of Registered Speech and Language Pathologist in Special Education Committee of Ministry of Education and Culture</w:t>
            </w:r>
          </w:p>
        </w:tc>
      </w:tr>
      <w:tr w:rsidR="00053423" w:rsidRPr="00810898" w:rsidTr="00A3498E">
        <w:tc>
          <w:tcPr>
            <w:tcW w:w="1537" w:type="dxa"/>
          </w:tcPr>
          <w:p w:rsidR="00053423" w:rsidRPr="00810898" w:rsidRDefault="00053423" w:rsidP="005F4A19">
            <w:pPr>
              <w:spacing w:after="120" w:line="240" w:lineRule="auto"/>
              <w:rPr>
                <w:rFonts w:asciiTheme="majorHAnsi" w:hAnsiTheme="majorHAnsi" w:cs="Arial"/>
              </w:rPr>
            </w:pPr>
            <w:r w:rsidRPr="00810898">
              <w:rPr>
                <w:rFonts w:asciiTheme="majorHAnsi" w:hAnsiTheme="majorHAnsi" w:cs="Arial"/>
              </w:rPr>
              <w:lastRenderedPageBreak/>
              <w:t>Since 2010</w:t>
            </w:r>
          </w:p>
        </w:tc>
        <w:tc>
          <w:tcPr>
            <w:tcW w:w="7766" w:type="dxa"/>
          </w:tcPr>
          <w:p w:rsidR="00053423" w:rsidRPr="00810898" w:rsidRDefault="00053423" w:rsidP="005F4A19">
            <w:pPr>
              <w:spacing w:after="120" w:line="240" w:lineRule="auto"/>
              <w:rPr>
                <w:rFonts w:asciiTheme="majorHAnsi" w:hAnsiTheme="majorHAnsi" w:cs="Arial"/>
                <w:b/>
              </w:rPr>
            </w:pPr>
            <w:r w:rsidRPr="00810898">
              <w:rPr>
                <w:rFonts w:asciiTheme="majorHAnsi" w:hAnsiTheme="majorHAnsi" w:cs="Arial"/>
                <w:lang w:val="en-US"/>
              </w:rPr>
              <w:t>Scientific committee of Cypriot Association of Registered Speech and Language Pathologists</w:t>
            </w:r>
          </w:p>
        </w:tc>
      </w:tr>
      <w:tr w:rsidR="00B8281A" w:rsidRPr="00810898" w:rsidTr="00A3498E">
        <w:tc>
          <w:tcPr>
            <w:tcW w:w="1537" w:type="dxa"/>
          </w:tcPr>
          <w:p w:rsidR="00B8281A" w:rsidRPr="00810898" w:rsidRDefault="00B8281A" w:rsidP="005F4A19">
            <w:pPr>
              <w:spacing w:after="120" w:line="240" w:lineRule="auto"/>
              <w:rPr>
                <w:rFonts w:asciiTheme="majorHAnsi" w:hAnsiTheme="majorHAnsi" w:cs="Arial"/>
                <w:lang w:val="en-US"/>
              </w:rPr>
            </w:pPr>
            <w:r w:rsidRPr="00810898">
              <w:rPr>
                <w:rFonts w:asciiTheme="majorHAnsi" w:hAnsiTheme="majorHAnsi" w:cs="Arial"/>
                <w:lang w:val="en-US"/>
              </w:rPr>
              <w:t>Since 2009</w:t>
            </w:r>
          </w:p>
        </w:tc>
        <w:tc>
          <w:tcPr>
            <w:tcW w:w="7766" w:type="dxa"/>
          </w:tcPr>
          <w:p w:rsidR="00B8281A" w:rsidRPr="00810898" w:rsidRDefault="00B8281A" w:rsidP="005F4A19">
            <w:pPr>
              <w:spacing w:after="120" w:line="240" w:lineRule="auto"/>
              <w:rPr>
                <w:rFonts w:asciiTheme="majorHAnsi" w:hAnsiTheme="majorHAnsi" w:cs="Arial"/>
                <w:lang w:val="en-US"/>
              </w:rPr>
            </w:pPr>
            <w:r w:rsidRPr="00810898">
              <w:rPr>
                <w:rFonts w:asciiTheme="majorHAnsi" w:hAnsiTheme="majorHAnsi" w:cs="Arial"/>
                <w:lang w:val="en-US"/>
              </w:rPr>
              <w:t>Cyprus Acquisition Team</w:t>
            </w:r>
          </w:p>
        </w:tc>
      </w:tr>
      <w:tr w:rsidR="00053423" w:rsidRPr="00810898" w:rsidTr="00A3498E">
        <w:tc>
          <w:tcPr>
            <w:tcW w:w="1537" w:type="dxa"/>
          </w:tcPr>
          <w:p w:rsidR="00053423" w:rsidRPr="00810898" w:rsidRDefault="00053423" w:rsidP="005F4A19">
            <w:pPr>
              <w:spacing w:after="120" w:line="240" w:lineRule="auto"/>
              <w:rPr>
                <w:rFonts w:asciiTheme="majorHAnsi" w:hAnsiTheme="majorHAnsi" w:cs="Arial"/>
              </w:rPr>
            </w:pPr>
            <w:r w:rsidRPr="00810898">
              <w:rPr>
                <w:rFonts w:asciiTheme="majorHAnsi" w:hAnsiTheme="majorHAnsi" w:cs="Arial"/>
              </w:rPr>
              <w:t>Since 2005</w:t>
            </w:r>
          </w:p>
        </w:tc>
        <w:tc>
          <w:tcPr>
            <w:tcW w:w="7766" w:type="dxa"/>
          </w:tcPr>
          <w:p w:rsidR="00053423" w:rsidRPr="00810898" w:rsidRDefault="00053423" w:rsidP="005F4A19">
            <w:pPr>
              <w:spacing w:after="120" w:line="240" w:lineRule="auto"/>
              <w:rPr>
                <w:rFonts w:asciiTheme="majorHAnsi" w:hAnsiTheme="majorHAnsi" w:cs="Arial"/>
                <w:b/>
              </w:rPr>
            </w:pPr>
            <w:r w:rsidRPr="00810898">
              <w:rPr>
                <w:rFonts w:asciiTheme="majorHAnsi" w:hAnsiTheme="majorHAnsi" w:cs="Arial"/>
                <w:lang w:val="en-US"/>
              </w:rPr>
              <w:t>Pancyprian Organization of Greek Teachers</w:t>
            </w:r>
          </w:p>
        </w:tc>
      </w:tr>
      <w:tr w:rsidR="00053423" w:rsidRPr="00810898" w:rsidTr="00A3498E">
        <w:tc>
          <w:tcPr>
            <w:tcW w:w="1537" w:type="dxa"/>
          </w:tcPr>
          <w:p w:rsidR="00053423" w:rsidRPr="00810898" w:rsidRDefault="00053423" w:rsidP="005F4A19">
            <w:pPr>
              <w:spacing w:after="120" w:line="240" w:lineRule="auto"/>
              <w:rPr>
                <w:rFonts w:asciiTheme="majorHAnsi" w:hAnsiTheme="majorHAnsi" w:cs="Arial"/>
              </w:rPr>
            </w:pPr>
            <w:r w:rsidRPr="00810898">
              <w:rPr>
                <w:rFonts w:asciiTheme="majorHAnsi" w:hAnsiTheme="majorHAnsi" w:cs="Arial"/>
              </w:rPr>
              <w:t>Since 2004</w:t>
            </w:r>
          </w:p>
        </w:tc>
        <w:tc>
          <w:tcPr>
            <w:tcW w:w="7766" w:type="dxa"/>
          </w:tcPr>
          <w:p w:rsidR="00053423" w:rsidRPr="00810898" w:rsidRDefault="00053423" w:rsidP="005F4A19">
            <w:pPr>
              <w:spacing w:after="120" w:line="240" w:lineRule="auto"/>
              <w:rPr>
                <w:rFonts w:asciiTheme="majorHAnsi" w:hAnsiTheme="majorHAnsi" w:cs="Arial"/>
                <w:b/>
              </w:rPr>
            </w:pPr>
            <w:r w:rsidRPr="00810898">
              <w:rPr>
                <w:rFonts w:asciiTheme="majorHAnsi" w:hAnsiTheme="majorHAnsi" w:cs="Arial"/>
                <w:lang w:val="en-US"/>
              </w:rPr>
              <w:t>Greek Association of Speech Pathologist and Speech Therapists (SELLE)</w:t>
            </w:r>
          </w:p>
        </w:tc>
      </w:tr>
      <w:tr w:rsidR="00053423" w:rsidRPr="00810898" w:rsidTr="00A3498E">
        <w:tc>
          <w:tcPr>
            <w:tcW w:w="1537" w:type="dxa"/>
          </w:tcPr>
          <w:p w:rsidR="00053423" w:rsidRPr="00810898" w:rsidRDefault="00053423" w:rsidP="005F4A19">
            <w:pPr>
              <w:spacing w:after="120" w:line="240" w:lineRule="auto"/>
              <w:rPr>
                <w:rFonts w:asciiTheme="majorHAnsi" w:hAnsiTheme="majorHAnsi" w:cs="Arial"/>
              </w:rPr>
            </w:pPr>
            <w:r w:rsidRPr="00810898">
              <w:rPr>
                <w:rFonts w:asciiTheme="majorHAnsi" w:hAnsiTheme="majorHAnsi" w:cs="Arial"/>
              </w:rPr>
              <w:t>Since 2002</w:t>
            </w:r>
          </w:p>
        </w:tc>
        <w:tc>
          <w:tcPr>
            <w:tcW w:w="7766" w:type="dxa"/>
          </w:tcPr>
          <w:p w:rsidR="00053423" w:rsidRPr="00810898" w:rsidRDefault="00053423" w:rsidP="005F4A19">
            <w:pPr>
              <w:spacing w:after="120" w:line="240" w:lineRule="auto"/>
              <w:rPr>
                <w:rFonts w:asciiTheme="majorHAnsi" w:hAnsiTheme="majorHAnsi" w:cs="Arial"/>
                <w:b/>
              </w:rPr>
            </w:pPr>
            <w:r w:rsidRPr="00810898">
              <w:rPr>
                <w:rFonts w:asciiTheme="majorHAnsi" w:hAnsiTheme="majorHAnsi" w:cs="Arial"/>
                <w:lang w:val="en-US"/>
              </w:rPr>
              <w:t>Cypriot Association of Registered Speech and Language Pathologists</w:t>
            </w:r>
          </w:p>
        </w:tc>
      </w:tr>
    </w:tbl>
    <w:p w:rsidR="00A3498E" w:rsidRPr="00810898" w:rsidRDefault="00A3498E" w:rsidP="00A3498E">
      <w:pPr>
        <w:spacing w:after="120" w:line="240" w:lineRule="auto"/>
        <w:rPr>
          <w:rFonts w:asciiTheme="majorHAnsi" w:hAnsiTheme="majorHAnsi" w:cs="Arial"/>
          <w:b/>
        </w:rPr>
      </w:pPr>
    </w:p>
    <w:p w:rsidR="00A3498E" w:rsidRPr="00810898" w:rsidRDefault="00A3498E" w:rsidP="00A3498E">
      <w:pPr>
        <w:spacing w:after="120" w:line="240" w:lineRule="auto"/>
        <w:rPr>
          <w:rFonts w:asciiTheme="majorHAnsi" w:hAnsiTheme="majorHAnsi" w:cs="Arial"/>
          <w:b/>
          <w:sz w:val="28"/>
          <w:szCs w:val="28"/>
        </w:rPr>
      </w:pPr>
      <w:r w:rsidRPr="00810898">
        <w:rPr>
          <w:rFonts w:asciiTheme="majorHAnsi" w:hAnsiTheme="majorHAnsi" w:cs="Arial"/>
          <w:b/>
          <w:sz w:val="28"/>
          <w:szCs w:val="28"/>
        </w:rPr>
        <w:t>LANGUAGES</w:t>
      </w:r>
    </w:p>
    <w:p w:rsidR="00A3498E" w:rsidRPr="00810898" w:rsidRDefault="00A3498E" w:rsidP="00A3498E">
      <w:pPr>
        <w:spacing w:after="120" w:line="240" w:lineRule="auto"/>
        <w:rPr>
          <w:rFonts w:asciiTheme="majorHAnsi" w:hAnsiTheme="majorHAnsi" w:cs="Arial"/>
        </w:rPr>
      </w:pP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7779"/>
      </w:tblGrid>
      <w:tr w:rsidR="00A3498E" w:rsidRPr="00810898" w:rsidTr="006F6A25">
        <w:tc>
          <w:tcPr>
            <w:tcW w:w="1419" w:type="dxa"/>
          </w:tcPr>
          <w:p w:rsidR="00A3498E" w:rsidRPr="00810898" w:rsidRDefault="00A3498E" w:rsidP="006F6A25">
            <w:pPr>
              <w:spacing w:after="120" w:line="240" w:lineRule="auto"/>
              <w:rPr>
                <w:rFonts w:asciiTheme="majorHAnsi" w:hAnsiTheme="majorHAnsi" w:cs="Arial"/>
                <w:b/>
              </w:rPr>
            </w:pPr>
          </w:p>
        </w:tc>
        <w:tc>
          <w:tcPr>
            <w:tcW w:w="7959" w:type="dxa"/>
          </w:tcPr>
          <w:p w:rsidR="00A3498E" w:rsidRPr="00810898" w:rsidRDefault="00A3498E" w:rsidP="006F6A25">
            <w:pPr>
              <w:spacing w:after="120" w:line="240" w:lineRule="auto"/>
              <w:rPr>
                <w:rFonts w:asciiTheme="majorHAnsi" w:hAnsiTheme="majorHAnsi" w:cs="Arial"/>
                <w:b/>
              </w:rPr>
            </w:pPr>
            <w:r w:rsidRPr="00810898">
              <w:rPr>
                <w:rFonts w:asciiTheme="majorHAnsi" w:hAnsiTheme="majorHAnsi" w:cs="Arial"/>
                <w:b/>
              </w:rPr>
              <w:t xml:space="preserve">Greek </w:t>
            </w:r>
            <w:r w:rsidRPr="00810898">
              <w:rPr>
                <w:rFonts w:asciiTheme="majorHAnsi" w:hAnsiTheme="majorHAnsi" w:cs="Arial"/>
              </w:rPr>
              <w:t>(native)</w:t>
            </w:r>
          </w:p>
        </w:tc>
      </w:tr>
      <w:tr w:rsidR="00A3498E" w:rsidRPr="00810898" w:rsidTr="006F6A25">
        <w:tc>
          <w:tcPr>
            <w:tcW w:w="1419" w:type="dxa"/>
          </w:tcPr>
          <w:p w:rsidR="00A3498E" w:rsidRPr="00810898" w:rsidRDefault="00A3498E" w:rsidP="006F6A25">
            <w:pPr>
              <w:spacing w:after="120" w:line="240" w:lineRule="auto"/>
              <w:rPr>
                <w:rFonts w:asciiTheme="majorHAnsi" w:hAnsiTheme="majorHAnsi" w:cs="Arial"/>
                <w:b/>
              </w:rPr>
            </w:pPr>
          </w:p>
        </w:tc>
        <w:tc>
          <w:tcPr>
            <w:tcW w:w="7959" w:type="dxa"/>
          </w:tcPr>
          <w:p w:rsidR="00A3498E" w:rsidRPr="00810898" w:rsidRDefault="00A3498E" w:rsidP="006F6A25">
            <w:pPr>
              <w:spacing w:after="120" w:line="240" w:lineRule="auto"/>
              <w:rPr>
                <w:rFonts w:asciiTheme="majorHAnsi" w:hAnsiTheme="majorHAnsi" w:cs="Arial"/>
                <w:b/>
              </w:rPr>
            </w:pPr>
            <w:r w:rsidRPr="00810898">
              <w:rPr>
                <w:rFonts w:asciiTheme="majorHAnsi" w:hAnsiTheme="majorHAnsi" w:cs="Arial"/>
                <w:b/>
              </w:rPr>
              <w:t xml:space="preserve">English </w:t>
            </w:r>
            <w:r w:rsidRPr="00810898">
              <w:rPr>
                <w:rFonts w:asciiTheme="majorHAnsi" w:hAnsiTheme="majorHAnsi" w:cs="Arial"/>
              </w:rPr>
              <w:t>(fluent)</w:t>
            </w:r>
          </w:p>
        </w:tc>
      </w:tr>
      <w:tr w:rsidR="00A3498E" w:rsidRPr="00810898" w:rsidTr="006F6A25">
        <w:tc>
          <w:tcPr>
            <w:tcW w:w="1419" w:type="dxa"/>
          </w:tcPr>
          <w:p w:rsidR="00A3498E" w:rsidRPr="00810898" w:rsidRDefault="00A3498E" w:rsidP="006F6A25">
            <w:pPr>
              <w:spacing w:after="120" w:line="240" w:lineRule="auto"/>
              <w:rPr>
                <w:rFonts w:asciiTheme="majorHAnsi" w:hAnsiTheme="majorHAnsi" w:cs="Arial"/>
                <w:b/>
              </w:rPr>
            </w:pPr>
          </w:p>
        </w:tc>
        <w:tc>
          <w:tcPr>
            <w:tcW w:w="7959" w:type="dxa"/>
          </w:tcPr>
          <w:p w:rsidR="00A3498E" w:rsidRPr="00810898" w:rsidRDefault="00A3498E" w:rsidP="006F6A25">
            <w:pPr>
              <w:spacing w:after="120" w:line="240" w:lineRule="auto"/>
              <w:rPr>
                <w:rFonts w:asciiTheme="majorHAnsi" w:hAnsiTheme="majorHAnsi" w:cs="Arial"/>
                <w:b/>
              </w:rPr>
            </w:pPr>
            <w:r w:rsidRPr="00810898">
              <w:rPr>
                <w:rFonts w:asciiTheme="majorHAnsi" w:hAnsiTheme="majorHAnsi" w:cs="Arial"/>
                <w:b/>
              </w:rPr>
              <w:t xml:space="preserve">Sign language </w:t>
            </w:r>
            <w:r w:rsidRPr="00810898">
              <w:rPr>
                <w:rFonts w:asciiTheme="majorHAnsi" w:hAnsiTheme="majorHAnsi" w:cs="Arial"/>
              </w:rPr>
              <w:t>(fluent)</w:t>
            </w:r>
          </w:p>
        </w:tc>
      </w:tr>
      <w:tr w:rsidR="00A3498E" w:rsidRPr="00810898" w:rsidTr="006F6A25">
        <w:tc>
          <w:tcPr>
            <w:tcW w:w="1419" w:type="dxa"/>
          </w:tcPr>
          <w:p w:rsidR="00A3498E" w:rsidRPr="00810898" w:rsidRDefault="00A3498E" w:rsidP="006F6A25">
            <w:pPr>
              <w:spacing w:after="120" w:line="240" w:lineRule="auto"/>
              <w:rPr>
                <w:rFonts w:asciiTheme="majorHAnsi" w:hAnsiTheme="majorHAnsi" w:cs="Arial"/>
                <w:b/>
              </w:rPr>
            </w:pPr>
          </w:p>
        </w:tc>
        <w:tc>
          <w:tcPr>
            <w:tcW w:w="7959" w:type="dxa"/>
          </w:tcPr>
          <w:p w:rsidR="00A3498E" w:rsidRPr="00810898" w:rsidRDefault="00A3498E" w:rsidP="006F6A25">
            <w:pPr>
              <w:spacing w:after="120" w:line="240" w:lineRule="auto"/>
              <w:rPr>
                <w:rFonts w:asciiTheme="majorHAnsi" w:hAnsiTheme="majorHAnsi" w:cs="Arial"/>
                <w:b/>
              </w:rPr>
            </w:pPr>
            <w:r w:rsidRPr="00810898">
              <w:rPr>
                <w:rFonts w:asciiTheme="majorHAnsi" w:hAnsiTheme="majorHAnsi" w:cs="Arial"/>
                <w:b/>
              </w:rPr>
              <w:t xml:space="preserve">French </w:t>
            </w:r>
            <w:r w:rsidRPr="00810898">
              <w:rPr>
                <w:rFonts w:asciiTheme="majorHAnsi" w:hAnsiTheme="majorHAnsi" w:cs="Arial"/>
              </w:rPr>
              <w:t>(basic conversation, good reading comprehension)</w:t>
            </w:r>
          </w:p>
        </w:tc>
      </w:tr>
    </w:tbl>
    <w:p w:rsidR="00FD4520" w:rsidRPr="00810898" w:rsidRDefault="00FD4520" w:rsidP="005F4A19">
      <w:pPr>
        <w:spacing w:after="120" w:line="240" w:lineRule="auto"/>
        <w:rPr>
          <w:rFonts w:asciiTheme="majorHAnsi" w:hAnsiTheme="majorHAnsi" w:cs="Arial"/>
          <w:b/>
          <w:sz w:val="28"/>
          <w:szCs w:val="28"/>
        </w:rPr>
      </w:pPr>
    </w:p>
    <w:p w:rsidR="00A3498E" w:rsidRPr="00810898" w:rsidRDefault="00A3498E" w:rsidP="005F4A19">
      <w:pPr>
        <w:spacing w:after="120" w:line="240" w:lineRule="auto"/>
        <w:rPr>
          <w:rFonts w:asciiTheme="majorHAnsi" w:hAnsiTheme="majorHAnsi" w:cs="Arial"/>
          <w:b/>
          <w:sz w:val="28"/>
          <w:szCs w:val="28"/>
        </w:rPr>
      </w:pPr>
    </w:p>
    <w:tbl>
      <w:tblPr>
        <w:tblW w:w="15475" w:type="dxa"/>
        <w:tblInd w:w="-318" w:type="dxa"/>
        <w:tblLayout w:type="fixed"/>
        <w:tblLook w:val="04A0" w:firstRow="1" w:lastRow="0" w:firstColumn="1" w:lastColumn="0" w:noHBand="0" w:noVBand="1"/>
      </w:tblPr>
      <w:tblGrid>
        <w:gridCol w:w="8648"/>
        <w:gridCol w:w="6827"/>
      </w:tblGrid>
      <w:tr w:rsidR="00346B88" w:rsidRPr="00810898" w:rsidTr="00FD4520">
        <w:trPr>
          <w:trHeight w:val="1158"/>
        </w:trPr>
        <w:tc>
          <w:tcPr>
            <w:tcW w:w="8648" w:type="dxa"/>
          </w:tcPr>
          <w:p w:rsidR="0096488C" w:rsidRPr="00810898" w:rsidRDefault="00F93A55" w:rsidP="00A84F45">
            <w:pPr>
              <w:keepNext/>
              <w:tabs>
                <w:tab w:val="left" w:pos="2268"/>
                <w:tab w:val="left" w:pos="2552"/>
              </w:tabs>
              <w:spacing w:after="120" w:line="240" w:lineRule="auto"/>
              <w:rPr>
                <w:rFonts w:asciiTheme="majorHAnsi" w:hAnsiTheme="majorHAnsi" w:cs="Arial"/>
                <w:b/>
                <w:sz w:val="28"/>
                <w:szCs w:val="28"/>
                <w:lang w:val="en-US"/>
              </w:rPr>
            </w:pPr>
            <w:r w:rsidRPr="00810898">
              <w:rPr>
                <w:rFonts w:asciiTheme="majorHAnsi" w:hAnsiTheme="majorHAnsi" w:cs="Arial"/>
                <w:b/>
                <w:sz w:val="28"/>
                <w:szCs w:val="28"/>
                <w:lang w:val="en-US"/>
              </w:rPr>
              <w:t xml:space="preserve">REFEREES </w:t>
            </w:r>
          </w:p>
          <w:p w:rsidR="00BE0E72" w:rsidRPr="00810898" w:rsidRDefault="004D0F5A" w:rsidP="00A84F45">
            <w:pPr>
              <w:keepNext/>
              <w:tabs>
                <w:tab w:val="left" w:pos="2268"/>
                <w:tab w:val="left" w:pos="2552"/>
              </w:tabs>
              <w:spacing w:after="120" w:line="240" w:lineRule="auto"/>
              <w:rPr>
                <w:rFonts w:asciiTheme="majorHAnsi" w:hAnsiTheme="majorHAnsi" w:cs="Arial"/>
                <w:lang w:val="en-US"/>
              </w:rPr>
            </w:pPr>
            <w:r w:rsidRPr="00810898">
              <w:rPr>
                <w:rFonts w:asciiTheme="majorHAnsi" w:hAnsiTheme="majorHAnsi" w:cs="Arial"/>
                <w:b/>
                <w:lang w:val="en-US"/>
              </w:rPr>
              <w:t xml:space="preserve"> </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5103"/>
            </w:tblGrid>
            <w:tr w:rsidR="00BE0E72" w:rsidRPr="00810898" w:rsidTr="00A25B8C">
              <w:tc>
                <w:tcPr>
                  <w:tcW w:w="4111" w:type="dxa"/>
                </w:tcPr>
                <w:p w:rsidR="00BE0E72" w:rsidRPr="00810898" w:rsidRDefault="00D3200F" w:rsidP="00A84F45">
                  <w:pPr>
                    <w:keepNext/>
                    <w:tabs>
                      <w:tab w:val="left" w:pos="2268"/>
                      <w:tab w:val="left" w:pos="2552"/>
                    </w:tabs>
                    <w:spacing w:after="120" w:line="240" w:lineRule="auto"/>
                    <w:rPr>
                      <w:rFonts w:asciiTheme="majorHAnsi" w:hAnsiTheme="majorHAnsi" w:cs="Arial"/>
                      <w:b/>
                      <w:lang w:val="en-US"/>
                    </w:rPr>
                  </w:pPr>
                  <w:r w:rsidRPr="00810898">
                    <w:rPr>
                      <w:rFonts w:asciiTheme="majorHAnsi" w:hAnsiTheme="majorHAnsi" w:cs="Arial"/>
                      <w:b/>
                      <w:lang w:val="en-US"/>
                    </w:rPr>
                    <w:t>Prof</w:t>
                  </w:r>
                  <w:r w:rsidR="002309AA" w:rsidRPr="00810898">
                    <w:rPr>
                      <w:rFonts w:asciiTheme="majorHAnsi" w:hAnsiTheme="majorHAnsi" w:cs="Arial"/>
                      <w:b/>
                      <w:lang w:val="en-US"/>
                    </w:rPr>
                    <w:t>.</w:t>
                  </w:r>
                  <w:r w:rsidRPr="00810898">
                    <w:rPr>
                      <w:rFonts w:asciiTheme="majorHAnsi" w:hAnsiTheme="majorHAnsi" w:cs="Arial"/>
                      <w:b/>
                      <w:lang w:val="en-US"/>
                    </w:rPr>
                    <w:t xml:space="preserve"> </w:t>
                  </w:r>
                  <w:r w:rsidR="00646159" w:rsidRPr="00810898">
                    <w:rPr>
                      <w:rFonts w:asciiTheme="majorHAnsi" w:hAnsiTheme="majorHAnsi" w:cs="Arial"/>
                      <w:b/>
                      <w:lang w:val="en-US"/>
                    </w:rPr>
                    <w:t>Kleanthes Grohamnn</w:t>
                  </w:r>
                </w:p>
                <w:p w:rsidR="00C33715" w:rsidRPr="00810898" w:rsidRDefault="00C33715" w:rsidP="00A84F45">
                  <w:pPr>
                    <w:keepNext/>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University of Cyprus</w:t>
                  </w:r>
                </w:p>
                <w:p w:rsidR="00C33715" w:rsidRPr="00810898" w:rsidRDefault="00C33715" w:rsidP="00A84F45">
                  <w:pPr>
                    <w:keepNext/>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Department of English Studies</w:t>
                  </w:r>
                </w:p>
                <w:p w:rsidR="00646159" w:rsidRPr="00810898" w:rsidRDefault="00646159" w:rsidP="00A84F45">
                  <w:pPr>
                    <w:keepNext/>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75 Kallipoleos, P</w:t>
                  </w:r>
                  <w:r w:rsidR="002309AA" w:rsidRPr="00810898">
                    <w:rPr>
                      <w:rFonts w:asciiTheme="majorHAnsi" w:hAnsiTheme="majorHAnsi" w:cs="Arial"/>
                      <w:lang w:val="en-US"/>
                    </w:rPr>
                    <w:t>.</w:t>
                  </w:r>
                  <w:r w:rsidRPr="00810898">
                    <w:rPr>
                      <w:rFonts w:asciiTheme="majorHAnsi" w:hAnsiTheme="majorHAnsi" w:cs="Arial"/>
                      <w:lang w:val="en-US"/>
                    </w:rPr>
                    <w:t>O</w:t>
                  </w:r>
                  <w:r w:rsidR="002309AA" w:rsidRPr="00810898">
                    <w:rPr>
                      <w:rFonts w:asciiTheme="majorHAnsi" w:hAnsiTheme="majorHAnsi" w:cs="Arial"/>
                      <w:lang w:val="en-US"/>
                    </w:rPr>
                    <w:t>.</w:t>
                  </w:r>
                  <w:r w:rsidRPr="00810898">
                    <w:rPr>
                      <w:rFonts w:asciiTheme="majorHAnsi" w:hAnsiTheme="majorHAnsi" w:cs="Arial"/>
                      <w:lang w:val="en-US"/>
                    </w:rPr>
                    <w:t xml:space="preserve"> Box 20537</w:t>
                  </w:r>
                </w:p>
                <w:p w:rsidR="00646159" w:rsidRPr="00810898" w:rsidRDefault="00646159" w:rsidP="00A84F45">
                  <w:pPr>
                    <w:keepNext/>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1678 Nicosia, Cyprus</w:t>
                  </w:r>
                </w:p>
                <w:p w:rsidR="00646159" w:rsidRPr="00810898" w:rsidRDefault="00646159" w:rsidP="00A84F45">
                  <w:pPr>
                    <w:keepNext/>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Phone: +357 – 22895194</w:t>
                  </w:r>
                </w:p>
                <w:p w:rsidR="00BE0E72" w:rsidRPr="00810898" w:rsidRDefault="00646159" w:rsidP="00A84F45">
                  <w:pPr>
                    <w:keepNext/>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 xml:space="preserve">Email: </w:t>
                  </w:r>
                  <w:r w:rsidR="00C33715" w:rsidRPr="00810898">
                    <w:rPr>
                      <w:rFonts w:asciiTheme="majorHAnsi" w:hAnsiTheme="majorHAnsi" w:cs="Arial"/>
                      <w:lang w:val="en-US"/>
                    </w:rPr>
                    <w:t>kleanthi@ucy</w:t>
                  </w:r>
                  <w:r w:rsidR="002309AA" w:rsidRPr="00810898">
                    <w:rPr>
                      <w:rFonts w:asciiTheme="majorHAnsi" w:hAnsiTheme="majorHAnsi" w:cs="Arial"/>
                      <w:lang w:val="en-US"/>
                    </w:rPr>
                    <w:t>.</w:t>
                  </w:r>
                  <w:r w:rsidR="00C33715" w:rsidRPr="00810898">
                    <w:rPr>
                      <w:rFonts w:asciiTheme="majorHAnsi" w:hAnsiTheme="majorHAnsi" w:cs="Arial"/>
                      <w:lang w:val="en-US"/>
                    </w:rPr>
                    <w:t>ac</w:t>
                  </w:r>
                  <w:r w:rsidR="002309AA" w:rsidRPr="00810898">
                    <w:rPr>
                      <w:rFonts w:asciiTheme="majorHAnsi" w:hAnsiTheme="majorHAnsi" w:cs="Arial"/>
                      <w:lang w:val="en-US"/>
                    </w:rPr>
                    <w:t>.</w:t>
                  </w:r>
                  <w:r w:rsidR="00C33715" w:rsidRPr="00810898">
                    <w:rPr>
                      <w:rFonts w:asciiTheme="majorHAnsi" w:hAnsiTheme="majorHAnsi" w:cs="Arial"/>
                      <w:lang w:val="en-US"/>
                    </w:rPr>
                    <w:t>cy</w:t>
                  </w:r>
                </w:p>
                <w:p w:rsidR="00C33715" w:rsidRPr="00810898" w:rsidRDefault="00C33715" w:rsidP="00A84F45">
                  <w:pPr>
                    <w:keepNext/>
                    <w:tabs>
                      <w:tab w:val="left" w:pos="2268"/>
                      <w:tab w:val="left" w:pos="2552"/>
                    </w:tabs>
                    <w:spacing w:after="120" w:line="240" w:lineRule="auto"/>
                    <w:rPr>
                      <w:rFonts w:asciiTheme="majorHAnsi" w:hAnsiTheme="majorHAnsi" w:cs="Arial"/>
                      <w:b/>
                      <w:lang w:val="en-US"/>
                    </w:rPr>
                  </w:pPr>
                </w:p>
              </w:tc>
              <w:tc>
                <w:tcPr>
                  <w:tcW w:w="5103" w:type="dxa"/>
                </w:tcPr>
                <w:p w:rsidR="00BE0E72" w:rsidRPr="00810898" w:rsidRDefault="00D3200F" w:rsidP="00A84F45">
                  <w:pPr>
                    <w:keepNext/>
                    <w:tabs>
                      <w:tab w:val="left" w:pos="2268"/>
                      <w:tab w:val="left" w:pos="2552"/>
                    </w:tabs>
                    <w:spacing w:after="120" w:line="240" w:lineRule="auto"/>
                    <w:rPr>
                      <w:rFonts w:asciiTheme="majorHAnsi" w:hAnsiTheme="majorHAnsi" w:cs="Arial"/>
                      <w:b/>
                      <w:lang w:val="en-US"/>
                    </w:rPr>
                  </w:pPr>
                  <w:r w:rsidRPr="00810898">
                    <w:rPr>
                      <w:rFonts w:asciiTheme="majorHAnsi" w:hAnsiTheme="majorHAnsi" w:cs="Arial"/>
                      <w:b/>
                      <w:lang w:val="en-US"/>
                    </w:rPr>
                    <w:t>Prof</w:t>
                  </w:r>
                  <w:r w:rsidR="002309AA" w:rsidRPr="00810898">
                    <w:rPr>
                      <w:rFonts w:asciiTheme="majorHAnsi" w:hAnsiTheme="majorHAnsi" w:cs="Arial"/>
                      <w:b/>
                      <w:lang w:val="en-US"/>
                    </w:rPr>
                    <w:t>.</w:t>
                  </w:r>
                  <w:r w:rsidRPr="00810898">
                    <w:rPr>
                      <w:rFonts w:asciiTheme="majorHAnsi" w:hAnsiTheme="majorHAnsi" w:cs="Arial"/>
                      <w:b/>
                      <w:lang w:val="en-US"/>
                    </w:rPr>
                    <w:t xml:space="preserve"> </w:t>
                  </w:r>
                  <w:r w:rsidR="00BE0E72" w:rsidRPr="00810898">
                    <w:rPr>
                      <w:rFonts w:asciiTheme="majorHAnsi" w:hAnsiTheme="majorHAnsi" w:cs="Arial"/>
                      <w:b/>
                      <w:lang w:val="en-US"/>
                    </w:rPr>
                    <w:t>Ianthi Tsimpli</w:t>
                  </w:r>
                </w:p>
                <w:p w:rsidR="00BE0E72" w:rsidRPr="00810898" w:rsidRDefault="00646159" w:rsidP="00A84F45">
                  <w:pPr>
                    <w:keepNext/>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Aristotle University of Thessaloniki</w:t>
                  </w:r>
                </w:p>
                <w:p w:rsidR="00646159" w:rsidRPr="00810898" w:rsidRDefault="00646159" w:rsidP="00A84F45">
                  <w:pPr>
                    <w:keepNext/>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School of English</w:t>
                  </w:r>
                </w:p>
                <w:p w:rsidR="00646159" w:rsidRPr="00810898" w:rsidRDefault="00646159" w:rsidP="00A84F45">
                  <w:pPr>
                    <w:keepNext/>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Faculty of Philosophy</w:t>
                  </w:r>
                </w:p>
                <w:p w:rsidR="00646159" w:rsidRPr="00810898" w:rsidRDefault="00646159" w:rsidP="00A84F45">
                  <w:pPr>
                    <w:keepNext/>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54124 Thessaloniki, Greece</w:t>
                  </w:r>
                </w:p>
                <w:p w:rsidR="00646159" w:rsidRPr="00810898" w:rsidRDefault="00646159" w:rsidP="00A84F45">
                  <w:pPr>
                    <w:keepNext/>
                    <w:tabs>
                      <w:tab w:val="left" w:pos="2268"/>
                      <w:tab w:val="left" w:pos="2552"/>
                    </w:tabs>
                    <w:spacing w:after="120" w:line="240" w:lineRule="auto"/>
                    <w:rPr>
                      <w:rFonts w:asciiTheme="majorHAnsi" w:hAnsiTheme="majorHAnsi" w:cs="Arial"/>
                      <w:b/>
                      <w:lang w:val="en-US"/>
                    </w:rPr>
                  </w:pPr>
                  <w:r w:rsidRPr="00810898">
                    <w:rPr>
                      <w:rFonts w:asciiTheme="majorHAnsi" w:hAnsiTheme="majorHAnsi" w:cs="Arial"/>
                      <w:lang w:val="en-US"/>
                    </w:rPr>
                    <w:t>Email: imt@enl</w:t>
                  </w:r>
                  <w:r w:rsidR="002309AA" w:rsidRPr="00810898">
                    <w:rPr>
                      <w:rFonts w:asciiTheme="majorHAnsi" w:hAnsiTheme="majorHAnsi" w:cs="Arial"/>
                      <w:lang w:val="en-US"/>
                    </w:rPr>
                    <w:t>.</w:t>
                  </w:r>
                  <w:r w:rsidRPr="00810898">
                    <w:rPr>
                      <w:rFonts w:asciiTheme="majorHAnsi" w:hAnsiTheme="majorHAnsi" w:cs="Arial"/>
                      <w:lang w:val="en-US"/>
                    </w:rPr>
                    <w:t>auth</w:t>
                  </w:r>
                  <w:r w:rsidR="002309AA" w:rsidRPr="00810898">
                    <w:rPr>
                      <w:rFonts w:asciiTheme="majorHAnsi" w:hAnsiTheme="majorHAnsi" w:cs="Arial"/>
                      <w:lang w:val="en-US"/>
                    </w:rPr>
                    <w:t>.</w:t>
                  </w:r>
                  <w:r w:rsidRPr="00810898">
                    <w:rPr>
                      <w:rFonts w:asciiTheme="majorHAnsi" w:hAnsiTheme="majorHAnsi" w:cs="Arial"/>
                      <w:lang w:val="en-US"/>
                    </w:rPr>
                    <w:t>gr</w:t>
                  </w:r>
                </w:p>
              </w:tc>
            </w:tr>
            <w:tr w:rsidR="00BE0E72" w:rsidRPr="00810898" w:rsidTr="00A25B8C">
              <w:tc>
                <w:tcPr>
                  <w:tcW w:w="4111" w:type="dxa"/>
                </w:tcPr>
                <w:p w:rsidR="00BE0E72" w:rsidRPr="00810898" w:rsidRDefault="00D3200F" w:rsidP="00A84F45">
                  <w:pPr>
                    <w:keepNext/>
                    <w:tabs>
                      <w:tab w:val="left" w:pos="2268"/>
                      <w:tab w:val="left" w:pos="2552"/>
                    </w:tabs>
                    <w:spacing w:after="120" w:line="240" w:lineRule="auto"/>
                    <w:rPr>
                      <w:rFonts w:asciiTheme="majorHAnsi" w:hAnsiTheme="majorHAnsi" w:cs="Arial"/>
                      <w:b/>
                      <w:lang w:val="en-US"/>
                    </w:rPr>
                  </w:pPr>
                  <w:r w:rsidRPr="00810898">
                    <w:rPr>
                      <w:rFonts w:asciiTheme="majorHAnsi" w:hAnsiTheme="majorHAnsi" w:cs="Arial"/>
                      <w:b/>
                      <w:lang w:val="en-US"/>
                    </w:rPr>
                    <w:t>Prof</w:t>
                  </w:r>
                  <w:r w:rsidR="002309AA" w:rsidRPr="00810898">
                    <w:rPr>
                      <w:rFonts w:asciiTheme="majorHAnsi" w:hAnsiTheme="majorHAnsi" w:cs="Arial"/>
                      <w:b/>
                      <w:lang w:val="en-US"/>
                    </w:rPr>
                    <w:t>.</w:t>
                  </w:r>
                  <w:r w:rsidRPr="00810898">
                    <w:rPr>
                      <w:rFonts w:asciiTheme="majorHAnsi" w:hAnsiTheme="majorHAnsi" w:cs="Arial"/>
                      <w:b/>
                      <w:lang w:val="en-US"/>
                    </w:rPr>
                    <w:t xml:space="preserve"> </w:t>
                  </w:r>
                  <w:r w:rsidR="00BE0E72" w:rsidRPr="00810898">
                    <w:rPr>
                      <w:rFonts w:asciiTheme="majorHAnsi" w:hAnsiTheme="majorHAnsi" w:cs="Arial"/>
                      <w:b/>
                      <w:lang w:val="en-US"/>
                    </w:rPr>
                    <w:t>Areti Okalidou</w:t>
                  </w:r>
                </w:p>
                <w:p w:rsidR="00C33715" w:rsidRPr="00810898" w:rsidRDefault="00C33715" w:rsidP="00A84F45">
                  <w:pPr>
                    <w:keepNext/>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University of Macedonia</w:t>
                  </w:r>
                </w:p>
                <w:p w:rsidR="00C33715" w:rsidRPr="00810898" w:rsidRDefault="00C33715" w:rsidP="00A84F45">
                  <w:pPr>
                    <w:keepNext/>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 xml:space="preserve">Department of Education and </w:t>
                  </w:r>
                </w:p>
                <w:p w:rsidR="00C33715" w:rsidRPr="00810898" w:rsidRDefault="00C33715" w:rsidP="00A84F45">
                  <w:pPr>
                    <w:keepNext/>
                    <w:tabs>
                      <w:tab w:val="left" w:pos="2268"/>
                      <w:tab w:val="left" w:pos="2552"/>
                    </w:tabs>
                    <w:spacing w:after="120" w:line="240" w:lineRule="auto"/>
                    <w:rPr>
                      <w:rFonts w:asciiTheme="majorHAnsi" w:hAnsiTheme="majorHAnsi" w:cs="Arial"/>
                      <w:lang w:val="en-US"/>
                    </w:rPr>
                  </w:pPr>
                  <w:r w:rsidRPr="00810898">
                    <w:rPr>
                      <w:rFonts w:asciiTheme="majorHAnsi" w:hAnsiTheme="majorHAnsi" w:cs="Arial"/>
                      <w:lang w:val="en-US"/>
                    </w:rPr>
                    <w:t>Social Policy</w:t>
                  </w:r>
                </w:p>
                <w:p w:rsidR="00C33715" w:rsidRPr="00810898" w:rsidRDefault="00C33715" w:rsidP="00A84F45">
                  <w:pPr>
                    <w:keepNext/>
                    <w:tabs>
                      <w:tab w:val="left" w:pos="2268"/>
                      <w:tab w:val="left" w:pos="2552"/>
                    </w:tabs>
                    <w:spacing w:after="120" w:line="240" w:lineRule="auto"/>
                    <w:rPr>
                      <w:rFonts w:asciiTheme="majorHAnsi" w:hAnsiTheme="majorHAnsi" w:cs="Arial"/>
                      <w:color w:val="222222"/>
                      <w:shd w:val="clear" w:color="auto" w:fill="FFFFFF"/>
                    </w:rPr>
                  </w:pPr>
                  <w:r w:rsidRPr="00810898">
                    <w:rPr>
                      <w:rFonts w:asciiTheme="majorHAnsi" w:hAnsiTheme="majorHAnsi" w:cs="Arial"/>
                      <w:color w:val="222222"/>
                      <w:shd w:val="clear" w:color="auto" w:fill="FFFFFF"/>
                    </w:rPr>
                    <w:t>Egnatia 156</w:t>
                  </w:r>
                </w:p>
                <w:p w:rsidR="00C33715" w:rsidRPr="00810898" w:rsidRDefault="00C33715" w:rsidP="00A84F45">
                  <w:pPr>
                    <w:keepNext/>
                    <w:tabs>
                      <w:tab w:val="left" w:pos="2268"/>
                      <w:tab w:val="left" w:pos="2552"/>
                    </w:tabs>
                    <w:spacing w:after="120" w:line="240" w:lineRule="auto"/>
                    <w:rPr>
                      <w:rFonts w:asciiTheme="majorHAnsi" w:hAnsiTheme="majorHAnsi" w:cs="Arial"/>
                      <w:lang w:val="en-US"/>
                    </w:rPr>
                  </w:pPr>
                  <w:r w:rsidRPr="00810898">
                    <w:rPr>
                      <w:rFonts w:asciiTheme="majorHAnsi" w:hAnsiTheme="majorHAnsi" w:cs="Arial"/>
                      <w:color w:val="222222"/>
                      <w:shd w:val="clear" w:color="auto" w:fill="FFFFFF"/>
                    </w:rPr>
                    <w:t>54006 Thessaloniki, Greece</w:t>
                  </w:r>
                </w:p>
                <w:p w:rsidR="00BE0E72" w:rsidRPr="00810898" w:rsidRDefault="00646159" w:rsidP="00A84F45">
                  <w:pPr>
                    <w:keepNext/>
                    <w:tabs>
                      <w:tab w:val="left" w:pos="2268"/>
                      <w:tab w:val="left" w:pos="2552"/>
                    </w:tabs>
                    <w:spacing w:after="120" w:line="240" w:lineRule="auto"/>
                    <w:rPr>
                      <w:rFonts w:asciiTheme="majorHAnsi" w:hAnsiTheme="majorHAnsi" w:cs="Tahoma"/>
                      <w:color w:val="000000"/>
                      <w:shd w:val="clear" w:color="auto" w:fill="FFFFFF"/>
                    </w:rPr>
                  </w:pPr>
                  <w:r w:rsidRPr="00810898">
                    <w:rPr>
                      <w:rFonts w:asciiTheme="majorHAnsi" w:hAnsiTheme="majorHAnsi" w:cs="Tahoma"/>
                      <w:color w:val="000000"/>
                      <w:shd w:val="clear" w:color="auto" w:fill="FFFFFF"/>
                    </w:rPr>
                    <w:t>Phone: 2310-891358</w:t>
                  </w:r>
                </w:p>
                <w:p w:rsidR="00C33715" w:rsidRPr="00810898" w:rsidRDefault="00C33715" w:rsidP="00A84F45">
                  <w:pPr>
                    <w:keepNext/>
                    <w:tabs>
                      <w:tab w:val="left" w:pos="2268"/>
                      <w:tab w:val="left" w:pos="2552"/>
                    </w:tabs>
                    <w:spacing w:after="120" w:line="240" w:lineRule="auto"/>
                    <w:rPr>
                      <w:rFonts w:asciiTheme="majorHAnsi" w:hAnsiTheme="majorHAnsi" w:cs="Arial"/>
                      <w:lang w:val="en-US"/>
                    </w:rPr>
                  </w:pPr>
                  <w:r w:rsidRPr="00810898">
                    <w:rPr>
                      <w:rFonts w:asciiTheme="majorHAnsi" w:hAnsiTheme="majorHAnsi" w:cs="Tahoma"/>
                      <w:color w:val="000000"/>
                      <w:shd w:val="clear" w:color="auto" w:fill="FFFFFF"/>
                    </w:rPr>
                    <w:t>Email: okalidou@uom</w:t>
                  </w:r>
                  <w:r w:rsidR="002309AA" w:rsidRPr="00810898">
                    <w:rPr>
                      <w:rFonts w:asciiTheme="majorHAnsi" w:hAnsiTheme="majorHAnsi" w:cs="Tahoma"/>
                      <w:color w:val="000000"/>
                      <w:shd w:val="clear" w:color="auto" w:fill="FFFFFF"/>
                    </w:rPr>
                    <w:t>.</w:t>
                  </w:r>
                  <w:r w:rsidRPr="00810898">
                    <w:rPr>
                      <w:rFonts w:asciiTheme="majorHAnsi" w:hAnsiTheme="majorHAnsi" w:cs="Tahoma"/>
                      <w:color w:val="000000"/>
                      <w:shd w:val="clear" w:color="auto" w:fill="FFFFFF"/>
                    </w:rPr>
                    <w:t>gr</w:t>
                  </w:r>
                </w:p>
              </w:tc>
              <w:tc>
                <w:tcPr>
                  <w:tcW w:w="5103" w:type="dxa"/>
                </w:tcPr>
                <w:p w:rsidR="00BE0E72" w:rsidRPr="00810898" w:rsidRDefault="00BE0E72" w:rsidP="00A84F45">
                  <w:pPr>
                    <w:keepNext/>
                    <w:tabs>
                      <w:tab w:val="left" w:pos="2268"/>
                      <w:tab w:val="left" w:pos="2552"/>
                    </w:tabs>
                    <w:spacing w:after="120" w:line="240" w:lineRule="auto"/>
                    <w:rPr>
                      <w:rFonts w:asciiTheme="majorHAnsi" w:hAnsiTheme="majorHAnsi" w:cs="Arial"/>
                      <w:b/>
                      <w:lang w:val="en-US"/>
                    </w:rPr>
                  </w:pPr>
                </w:p>
              </w:tc>
            </w:tr>
          </w:tbl>
          <w:p w:rsidR="0096488C" w:rsidRPr="00810898" w:rsidRDefault="0096488C" w:rsidP="005F4A19">
            <w:pPr>
              <w:tabs>
                <w:tab w:val="left" w:pos="2268"/>
                <w:tab w:val="left" w:pos="2552"/>
              </w:tabs>
              <w:spacing w:after="120" w:line="240" w:lineRule="auto"/>
              <w:rPr>
                <w:rFonts w:asciiTheme="majorHAnsi" w:hAnsiTheme="majorHAnsi" w:cs="Arial"/>
                <w:b/>
                <w:lang w:val="en-US"/>
              </w:rPr>
            </w:pPr>
          </w:p>
        </w:tc>
        <w:tc>
          <w:tcPr>
            <w:tcW w:w="6827" w:type="dxa"/>
          </w:tcPr>
          <w:p w:rsidR="0096488C" w:rsidRPr="00810898" w:rsidRDefault="0096488C" w:rsidP="005F4A19">
            <w:pPr>
              <w:spacing w:after="120" w:line="240" w:lineRule="auto"/>
              <w:rPr>
                <w:rFonts w:asciiTheme="majorHAnsi" w:hAnsiTheme="majorHAnsi" w:cs="Arial"/>
                <w:b/>
                <w:lang w:val="en-US"/>
              </w:rPr>
            </w:pPr>
          </w:p>
        </w:tc>
      </w:tr>
      <w:tr w:rsidR="00677205" w:rsidRPr="00810898" w:rsidTr="00FD4520">
        <w:trPr>
          <w:trHeight w:val="1158"/>
        </w:trPr>
        <w:tc>
          <w:tcPr>
            <w:tcW w:w="8648" w:type="dxa"/>
          </w:tcPr>
          <w:p w:rsidR="00677205" w:rsidRPr="00810898" w:rsidRDefault="00677205" w:rsidP="005F4A19">
            <w:pPr>
              <w:tabs>
                <w:tab w:val="left" w:pos="2268"/>
                <w:tab w:val="left" w:pos="2552"/>
              </w:tabs>
              <w:spacing w:after="120" w:line="240" w:lineRule="auto"/>
              <w:rPr>
                <w:rFonts w:asciiTheme="majorHAnsi" w:hAnsiTheme="majorHAnsi" w:cs="Arial"/>
                <w:b/>
                <w:sz w:val="28"/>
                <w:szCs w:val="28"/>
                <w:lang w:val="en-US"/>
              </w:rPr>
            </w:pPr>
          </w:p>
        </w:tc>
        <w:tc>
          <w:tcPr>
            <w:tcW w:w="6827" w:type="dxa"/>
          </w:tcPr>
          <w:p w:rsidR="00677205" w:rsidRPr="00810898" w:rsidRDefault="00677205" w:rsidP="005F4A19">
            <w:pPr>
              <w:spacing w:after="120" w:line="240" w:lineRule="auto"/>
              <w:rPr>
                <w:rFonts w:asciiTheme="majorHAnsi" w:hAnsiTheme="majorHAnsi" w:cs="Arial"/>
                <w:b/>
                <w:lang w:val="en-US"/>
              </w:rPr>
            </w:pPr>
          </w:p>
        </w:tc>
      </w:tr>
    </w:tbl>
    <w:p w:rsidR="007E0F5E" w:rsidRPr="00810898" w:rsidRDefault="007E0F5E" w:rsidP="005F4A19">
      <w:pPr>
        <w:spacing w:after="120"/>
        <w:contextualSpacing/>
        <w:rPr>
          <w:rFonts w:asciiTheme="majorHAnsi" w:hAnsiTheme="majorHAnsi" w:cs="Arial"/>
        </w:rPr>
      </w:pPr>
    </w:p>
    <w:sectPr w:rsidR="007E0F5E" w:rsidRPr="00810898" w:rsidSect="00565DDD">
      <w:footerReference w:type="even" r:id="rId20"/>
      <w:footerReference w:type="default" r:id="rId21"/>
      <w:type w:val="continuous"/>
      <w:pgSz w:w="11906" w:h="16838" w:code="9"/>
      <w:pgMar w:top="1077" w:right="1418" w:bottom="851" w:left="1644" w:header="709" w:footer="709" w:gutter="0"/>
      <w:paperSrc w:first="15"/>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86B" w:rsidRDefault="00D7686B">
      <w:r>
        <w:separator/>
      </w:r>
    </w:p>
  </w:endnote>
  <w:endnote w:type="continuationSeparator" w:id="0">
    <w:p w:rsidR="00D7686B" w:rsidRDefault="00D7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OpenSans">
    <w:panose1 w:val="00000000000000000000"/>
    <w:charset w:val="A1"/>
    <w:family w:val="auto"/>
    <w:notTrueType/>
    <w:pitch w:val="default"/>
    <w:sig w:usb0="00000081" w:usb1="00000000" w:usb2="00000000" w:usb3="00000000" w:csb0="00000008"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898" w:rsidRDefault="00810898" w:rsidP="003C7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0898" w:rsidRDefault="00810898" w:rsidP="00D523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898" w:rsidRDefault="00810898" w:rsidP="003C7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6AB5">
      <w:rPr>
        <w:rStyle w:val="PageNumber"/>
        <w:noProof/>
      </w:rPr>
      <w:t>13</w:t>
    </w:r>
    <w:r>
      <w:rPr>
        <w:rStyle w:val="PageNumber"/>
      </w:rPr>
      <w:fldChar w:fldCharType="end"/>
    </w:r>
  </w:p>
  <w:p w:rsidR="00810898" w:rsidRDefault="00810898" w:rsidP="00D523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86B" w:rsidRDefault="00D7686B">
      <w:r>
        <w:separator/>
      </w:r>
    </w:p>
  </w:footnote>
  <w:footnote w:type="continuationSeparator" w:id="0">
    <w:p w:rsidR="00D7686B" w:rsidRDefault="00D76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790B"/>
    <w:multiLevelType w:val="hybridMultilevel"/>
    <w:tmpl w:val="C548D3DC"/>
    <w:lvl w:ilvl="0" w:tplc="F810061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2752EF"/>
    <w:multiLevelType w:val="multilevel"/>
    <w:tmpl w:val="5D644E1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D890166"/>
    <w:multiLevelType w:val="hybridMultilevel"/>
    <w:tmpl w:val="897CEF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E446F3E"/>
    <w:multiLevelType w:val="hybridMultilevel"/>
    <w:tmpl w:val="80DC09B8"/>
    <w:lvl w:ilvl="0" w:tplc="5876111A">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FD52F3"/>
    <w:multiLevelType w:val="hybridMultilevel"/>
    <w:tmpl w:val="FE98D6EE"/>
    <w:lvl w:ilvl="0" w:tplc="76BA2F5A">
      <w:start w:val="1"/>
      <w:numFmt w:val="decimal"/>
      <w:lvlText w:val="%1."/>
      <w:lvlJc w:val="left"/>
      <w:pPr>
        <w:tabs>
          <w:tab w:val="num" w:pos="144"/>
        </w:tabs>
        <w:ind w:left="0" w:firstLine="0"/>
      </w:pPr>
      <w:rPr>
        <w:rFonts w:ascii="Times New Roman" w:eastAsia="Times New Roman" w:hAnsi="Times New Roman" w:cs="Times New Roman"/>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75708D1"/>
    <w:multiLevelType w:val="hybridMultilevel"/>
    <w:tmpl w:val="D07CD5DA"/>
    <w:lvl w:ilvl="0" w:tplc="0408000F">
      <w:start w:val="1"/>
      <w:numFmt w:val="decimal"/>
      <w:lvlText w:val="%1."/>
      <w:lvlJc w:val="left"/>
      <w:pPr>
        <w:ind w:left="5180" w:hanging="360"/>
      </w:pPr>
    </w:lvl>
    <w:lvl w:ilvl="1" w:tplc="04080019" w:tentative="1">
      <w:start w:val="1"/>
      <w:numFmt w:val="lowerLetter"/>
      <w:lvlText w:val="%2."/>
      <w:lvlJc w:val="left"/>
      <w:pPr>
        <w:ind w:left="5900" w:hanging="360"/>
      </w:pPr>
    </w:lvl>
    <w:lvl w:ilvl="2" w:tplc="0408001B" w:tentative="1">
      <w:start w:val="1"/>
      <w:numFmt w:val="lowerRoman"/>
      <w:lvlText w:val="%3."/>
      <w:lvlJc w:val="right"/>
      <w:pPr>
        <w:ind w:left="6620" w:hanging="180"/>
      </w:pPr>
    </w:lvl>
    <w:lvl w:ilvl="3" w:tplc="0408000F" w:tentative="1">
      <w:start w:val="1"/>
      <w:numFmt w:val="decimal"/>
      <w:lvlText w:val="%4."/>
      <w:lvlJc w:val="left"/>
      <w:pPr>
        <w:ind w:left="7340" w:hanging="360"/>
      </w:pPr>
    </w:lvl>
    <w:lvl w:ilvl="4" w:tplc="04080019" w:tentative="1">
      <w:start w:val="1"/>
      <w:numFmt w:val="lowerLetter"/>
      <w:lvlText w:val="%5."/>
      <w:lvlJc w:val="left"/>
      <w:pPr>
        <w:ind w:left="8060" w:hanging="360"/>
      </w:pPr>
    </w:lvl>
    <w:lvl w:ilvl="5" w:tplc="0408001B" w:tentative="1">
      <w:start w:val="1"/>
      <w:numFmt w:val="lowerRoman"/>
      <w:lvlText w:val="%6."/>
      <w:lvlJc w:val="right"/>
      <w:pPr>
        <w:ind w:left="8780" w:hanging="180"/>
      </w:pPr>
    </w:lvl>
    <w:lvl w:ilvl="6" w:tplc="0408000F" w:tentative="1">
      <w:start w:val="1"/>
      <w:numFmt w:val="decimal"/>
      <w:lvlText w:val="%7."/>
      <w:lvlJc w:val="left"/>
      <w:pPr>
        <w:ind w:left="9500" w:hanging="360"/>
      </w:pPr>
    </w:lvl>
    <w:lvl w:ilvl="7" w:tplc="04080019" w:tentative="1">
      <w:start w:val="1"/>
      <w:numFmt w:val="lowerLetter"/>
      <w:lvlText w:val="%8."/>
      <w:lvlJc w:val="left"/>
      <w:pPr>
        <w:ind w:left="10220" w:hanging="360"/>
      </w:pPr>
    </w:lvl>
    <w:lvl w:ilvl="8" w:tplc="0408001B" w:tentative="1">
      <w:start w:val="1"/>
      <w:numFmt w:val="lowerRoman"/>
      <w:lvlText w:val="%9."/>
      <w:lvlJc w:val="right"/>
      <w:pPr>
        <w:ind w:left="10940" w:hanging="180"/>
      </w:pPr>
    </w:lvl>
  </w:abstractNum>
  <w:abstractNum w:abstractNumId="6" w15:restartNumberingAfterBreak="0">
    <w:nsid w:val="1931159F"/>
    <w:multiLevelType w:val="hybridMultilevel"/>
    <w:tmpl w:val="5F8AAB1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198D6E0F"/>
    <w:multiLevelType w:val="hybridMultilevel"/>
    <w:tmpl w:val="1E865B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CA762C2"/>
    <w:multiLevelType w:val="multilevel"/>
    <w:tmpl w:val="DCD6BC30"/>
    <w:lvl w:ilvl="0">
      <w:start w:val="1994"/>
      <w:numFmt w:val="decimal"/>
      <w:lvlText w:val="%1"/>
      <w:lvlJc w:val="left"/>
      <w:pPr>
        <w:tabs>
          <w:tab w:val="num" w:pos="1500"/>
        </w:tabs>
        <w:ind w:left="1500" w:hanging="1500"/>
      </w:pPr>
      <w:rPr>
        <w:rFonts w:hint="default"/>
        <w:b/>
      </w:rPr>
    </w:lvl>
    <w:lvl w:ilvl="1">
      <w:start w:val="1997"/>
      <w:numFmt w:val="decimal"/>
      <w:lvlText w:val="%1-%2"/>
      <w:lvlJc w:val="left"/>
      <w:pPr>
        <w:tabs>
          <w:tab w:val="num" w:pos="1500"/>
        </w:tabs>
        <w:ind w:left="1500" w:hanging="1500"/>
      </w:pPr>
      <w:rPr>
        <w:rFonts w:hint="default"/>
        <w:b/>
      </w:rPr>
    </w:lvl>
    <w:lvl w:ilvl="2">
      <w:start w:val="1"/>
      <w:numFmt w:val="decimal"/>
      <w:lvlText w:val="%1-%2.%3"/>
      <w:lvlJc w:val="left"/>
      <w:pPr>
        <w:tabs>
          <w:tab w:val="num" w:pos="1500"/>
        </w:tabs>
        <w:ind w:left="1500" w:hanging="1500"/>
      </w:pPr>
      <w:rPr>
        <w:rFonts w:hint="default"/>
        <w:b/>
      </w:rPr>
    </w:lvl>
    <w:lvl w:ilvl="3">
      <w:start w:val="1"/>
      <w:numFmt w:val="decimal"/>
      <w:lvlText w:val="%1-%2.%3.%4"/>
      <w:lvlJc w:val="left"/>
      <w:pPr>
        <w:tabs>
          <w:tab w:val="num" w:pos="1500"/>
        </w:tabs>
        <w:ind w:left="1500" w:hanging="1500"/>
      </w:pPr>
      <w:rPr>
        <w:rFonts w:hint="default"/>
        <w:b/>
      </w:rPr>
    </w:lvl>
    <w:lvl w:ilvl="4">
      <w:start w:val="1"/>
      <w:numFmt w:val="decimal"/>
      <w:lvlText w:val="%1-%2.%3.%4.%5"/>
      <w:lvlJc w:val="left"/>
      <w:pPr>
        <w:tabs>
          <w:tab w:val="num" w:pos="1500"/>
        </w:tabs>
        <w:ind w:left="1500" w:hanging="1500"/>
      </w:pPr>
      <w:rPr>
        <w:rFonts w:hint="default"/>
        <w:b/>
      </w:rPr>
    </w:lvl>
    <w:lvl w:ilvl="5">
      <w:start w:val="1"/>
      <w:numFmt w:val="decimal"/>
      <w:lvlText w:val="%1-%2.%3.%4.%5.%6"/>
      <w:lvlJc w:val="left"/>
      <w:pPr>
        <w:tabs>
          <w:tab w:val="num" w:pos="1500"/>
        </w:tabs>
        <w:ind w:left="1500" w:hanging="1500"/>
      </w:pPr>
      <w:rPr>
        <w:rFonts w:hint="default"/>
        <w:b/>
      </w:rPr>
    </w:lvl>
    <w:lvl w:ilvl="6">
      <w:start w:val="1"/>
      <w:numFmt w:val="decimal"/>
      <w:lvlText w:val="%1-%2.%3.%4.%5.%6.%7"/>
      <w:lvlJc w:val="left"/>
      <w:pPr>
        <w:tabs>
          <w:tab w:val="num" w:pos="1500"/>
        </w:tabs>
        <w:ind w:left="1500" w:hanging="1500"/>
      </w:pPr>
      <w:rPr>
        <w:rFonts w:hint="default"/>
        <w:b/>
      </w:rPr>
    </w:lvl>
    <w:lvl w:ilvl="7">
      <w:start w:val="1"/>
      <w:numFmt w:val="decimal"/>
      <w:lvlText w:val="%1-%2.%3.%4.%5.%6.%7.%8"/>
      <w:lvlJc w:val="left"/>
      <w:pPr>
        <w:tabs>
          <w:tab w:val="num" w:pos="1500"/>
        </w:tabs>
        <w:ind w:left="1500" w:hanging="15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21D4750F"/>
    <w:multiLevelType w:val="hybridMultilevel"/>
    <w:tmpl w:val="036202F2"/>
    <w:lvl w:ilvl="0" w:tplc="55EC9EC0">
      <w:start w:val="1"/>
      <w:numFmt w:val="decimal"/>
      <w:lvlText w:val="%1"/>
      <w:lvlJc w:val="left"/>
      <w:pPr>
        <w:tabs>
          <w:tab w:val="num" w:pos="216"/>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554C98"/>
    <w:multiLevelType w:val="hybridMultilevel"/>
    <w:tmpl w:val="D7F8D386"/>
    <w:lvl w:ilvl="0" w:tplc="5DA4BF74">
      <w:start w:val="1"/>
      <w:numFmt w:val="decimal"/>
      <w:lvlText w:val="%1."/>
      <w:lvlJc w:val="left"/>
      <w:pPr>
        <w:ind w:left="360"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3FF23E3"/>
    <w:multiLevelType w:val="hybridMultilevel"/>
    <w:tmpl w:val="F3CA4BDA"/>
    <w:lvl w:ilvl="0" w:tplc="76BA2F5A">
      <w:start w:val="1"/>
      <w:numFmt w:val="decimal"/>
      <w:lvlText w:val="%1."/>
      <w:lvlJc w:val="left"/>
      <w:pPr>
        <w:tabs>
          <w:tab w:val="num" w:pos="428"/>
        </w:tabs>
        <w:ind w:left="284" w:firstLine="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0D5C65"/>
    <w:multiLevelType w:val="multilevel"/>
    <w:tmpl w:val="C2944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FF6C02"/>
    <w:multiLevelType w:val="multilevel"/>
    <w:tmpl w:val="C3729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052C37"/>
    <w:multiLevelType w:val="multilevel"/>
    <w:tmpl w:val="036202F2"/>
    <w:lvl w:ilvl="0">
      <w:start w:val="1"/>
      <w:numFmt w:val="decimal"/>
      <w:lvlText w:val="%1"/>
      <w:lvlJc w:val="left"/>
      <w:pPr>
        <w:tabs>
          <w:tab w:val="num" w:pos="216"/>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6F925EB"/>
    <w:multiLevelType w:val="multilevel"/>
    <w:tmpl w:val="F46E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2D7283"/>
    <w:multiLevelType w:val="hybridMultilevel"/>
    <w:tmpl w:val="D8BE892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372E2BB2"/>
    <w:multiLevelType w:val="multilevel"/>
    <w:tmpl w:val="1A74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202745"/>
    <w:multiLevelType w:val="multilevel"/>
    <w:tmpl w:val="61686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053B76"/>
    <w:multiLevelType w:val="hybridMultilevel"/>
    <w:tmpl w:val="D592CEBE"/>
    <w:lvl w:ilvl="0" w:tplc="0408000F">
      <w:start w:val="1"/>
      <w:numFmt w:val="decimal"/>
      <w:lvlText w:val="%1."/>
      <w:lvlJc w:val="left"/>
      <w:pPr>
        <w:ind w:left="6030" w:hanging="360"/>
      </w:pPr>
    </w:lvl>
    <w:lvl w:ilvl="1" w:tplc="04080019">
      <w:start w:val="1"/>
      <w:numFmt w:val="lowerLetter"/>
      <w:lvlText w:val="%2."/>
      <w:lvlJc w:val="left"/>
      <w:pPr>
        <w:ind w:left="6750" w:hanging="360"/>
      </w:pPr>
    </w:lvl>
    <w:lvl w:ilvl="2" w:tplc="0408001B" w:tentative="1">
      <w:start w:val="1"/>
      <w:numFmt w:val="lowerRoman"/>
      <w:lvlText w:val="%3."/>
      <w:lvlJc w:val="right"/>
      <w:pPr>
        <w:ind w:left="7470" w:hanging="180"/>
      </w:pPr>
    </w:lvl>
    <w:lvl w:ilvl="3" w:tplc="0408000F" w:tentative="1">
      <w:start w:val="1"/>
      <w:numFmt w:val="decimal"/>
      <w:lvlText w:val="%4."/>
      <w:lvlJc w:val="left"/>
      <w:pPr>
        <w:ind w:left="8190" w:hanging="360"/>
      </w:pPr>
    </w:lvl>
    <w:lvl w:ilvl="4" w:tplc="04080019" w:tentative="1">
      <w:start w:val="1"/>
      <w:numFmt w:val="lowerLetter"/>
      <w:lvlText w:val="%5."/>
      <w:lvlJc w:val="left"/>
      <w:pPr>
        <w:ind w:left="8910" w:hanging="360"/>
      </w:pPr>
    </w:lvl>
    <w:lvl w:ilvl="5" w:tplc="0408001B" w:tentative="1">
      <w:start w:val="1"/>
      <w:numFmt w:val="lowerRoman"/>
      <w:lvlText w:val="%6."/>
      <w:lvlJc w:val="right"/>
      <w:pPr>
        <w:ind w:left="9630" w:hanging="180"/>
      </w:pPr>
    </w:lvl>
    <w:lvl w:ilvl="6" w:tplc="0408000F" w:tentative="1">
      <w:start w:val="1"/>
      <w:numFmt w:val="decimal"/>
      <w:lvlText w:val="%7."/>
      <w:lvlJc w:val="left"/>
      <w:pPr>
        <w:ind w:left="10350" w:hanging="360"/>
      </w:pPr>
    </w:lvl>
    <w:lvl w:ilvl="7" w:tplc="04080019" w:tentative="1">
      <w:start w:val="1"/>
      <w:numFmt w:val="lowerLetter"/>
      <w:lvlText w:val="%8."/>
      <w:lvlJc w:val="left"/>
      <w:pPr>
        <w:ind w:left="11070" w:hanging="360"/>
      </w:pPr>
    </w:lvl>
    <w:lvl w:ilvl="8" w:tplc="0408001B" w:tentative="1">
      <w:start w:val="1"/>
      <w:numFmt w:val="lowerRoman"/>
      <w:lvlText w:val="%9."/>
      <w:lvlJc w:val="right"/>
      <w:pPr>
        <w:ind w:left="11790" w:hanging="180"/>
      </w:pPr>
    </w:lvl>
  </w:abstractNum>
  <w:abstractNum w:abstractNumId="20" w15:restartNumberingAfterBreak="0">
    <w:nsid w:val="40040FD8"/>
    <w:multiLevelType w:val="multilevel"/>
    <w:tmpl w:val="0BB2F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4A51B1"/>
    <w:multiLevelType w:val="hybridMultilevel"/>
    <w:tmpl w:val="8B6669B4"/>
    <w:lvl w:ilvl="0" w:tplc="76BA2F5A">
      <w:start w:val="1"/>
      <w:numFmt w:val="decimal"/>
      <w:lvlText w:val="%1."/>
      <w:lvlJc w:val="left"/>
      <w:pPr>
        <w:tabs>
          <w:tab w:val="num" w:pos="1224"/>
        </w:tabs>
        <w:ind w:left="1080" w:firstLine="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2050F9"/>
    <w:multiLevelType w:val="multilevel"/>
    <w:tmpl w:val="3F38B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556513"/>
    <w:multiLevelType w:val="hybridMultilevel"/>
    <w:tmpl w:val="BDE6C056"/>
    <w:lvl w:ilvl="0" w:tplc="76BA2F5A">
      <w:start w:val="1"/>
      <w:numFmt w:val="decimal"/>
      <w:lvlText w:val="%1."/>
      <w:lvlJc w:val="left"/>
      <w:pPr>
        <w:tabs>
          <w:tab w:val="num" w:pos="144"/>
        </w:tabs>
        <w:ind w:left="0" w:firstLine="0"/>
      </w:pPr>
      <w:rPr>
        <w:rFonts w:ascii="Times New Roman" w:eastAsia="Times New Roman" w:hAnsi="Times New Roman" w:cs="Times New Roman"/>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15:restartNumberingAfterBreak="0">
    <w:nsid w:val="53A768A4"/>
    <w:multiLevelType w:val="hybridMultilevel"/>
    <w:tmpl w:val="6F5CBFC0"/>
    <w:lvl w:ilvl="0" w:tplc="DE0AE0EA">
      <w:start w:val="1"/>
      <w:numFmt w:val="decimal"/>
      <w:lvlText w:val="%1."/>
      <w:lvlJc w:val="left"/>
      <w:pPr>
        <w:ind w:left="361" w:hanging="360"/>
      </w:pPr>
      <w:rPr>
        <w:rFonts w:ascii="Times New Roman" w:eastAsia="Times New Roman" w:hAnsi="Times New Roman" w:cs="Times New Roman"/>
      </w:rPr>
    </w:lvl>
    <w:lvl w:ilvl="1" w:tplc="04080019">
      <w:start w:val="1"/>
      <w:numFmt w:val="lowerLetter"/>
      <w:lvlText w:val="%2."/>
      <w:lvlJc w:val="left"/>
      <w:pPr>
        <w:ind w:left="1081" w:hanging="360"/>
      </w:pPr>
    </w:lvl>
    <w:lvl w:ilvl="2" w:tplc="0408001B" w:tentative="1">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abstractNum w:abstractNumId="25" w15:restartNumberingAfterBreak="0">
    <w:nsid w:val="58F208C9"/>
    <w:multiLevelType w:val="hybridMultilevel"/>
    <w:tmpl w:val="6F5CBFC0"/>
    <w:lvl w:ilvl="0" w:tplc="DE0AE0EA">
      <w:start w:val="1"/>
      <w:numFmt w:val="decimal"/>
      <w:lvlText w:val="%1."/>
      <w:lvlJc w:val="left"/>
      <w:pPr>
        <w:ind w:left="361" w:hanging="360"/>
      </w:pPr>
      <w:rPr>
        <w:rFonts w:ascii="Times New Roman" w:eastAsia="Times New Roman" w:hAnsi="Times New Roman" w:cs="Times New Roman"/>
      </w:rPr>
    </w:lvl>
    <w:lvl w:ilvl="1" w:tplc="04080019">
      <w:start w:val="1"/>
      <w:numFmt w:val="lowerLetter"/>
      <w:lvlText w:val="%2."/>
      <w:lvlJc w:val="left"/>
      <w:pPr>
        <w:ind w:left="1081" w:hanging="360"/>
      </w:pPr>
    </w:lvl>
    <w:lvl w:ilvl="2" w:tplc="0408001B" w:tentative="1">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abstractNum w:abstractNumId="26" w15:restartNumberingAfterBreak="0">
    <w:nsid w:val="5AD01A45"/>
    <w:multiLevelType w:val="hybridMultilevel"/>
    <w:tmpl w:val="622EE750"/>
    <w:lvl w:ilvl="0" w:tplc="ED3CDDB8">
      <w:start w:val="1"/>
      <w:numFmt w:val="decimal"/>
      <w:lvlText w:val="%1."/>
      <w:lvlJc w:val="left"/>
      <w:pPr>
        <w:ind w:left="1134" w:hanging="774"/>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EBE6A4A"/>
    <w:multiLevelType w:val="hybridMultilevel"/>
    <w:tmpl w:val="BE94C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0124AEF"/>
    <w:multiLevelType w:val="hybridMultilevel"/>
    <w:tmpl w:val="EF74EBF8"/>
    <w:lvl w:ilvl="0" w:tplc="76BA2F5A">
      <w:start w:val="1"/>
      <w:numFmt w:val="decimal"/>
      <w:lvlText w:val="%1."/>
      <w:lvlJc w:val="left"/>
      <w:pPr>
        <w:tabs>
          <w:tab w:val="num" w:pos="1224"/>
        </w:tabs>
        <w:ind w:left="1080" w:firstLine="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004206"/>
    <w:multiLevelType w:val="multilevel"/>
    <w:tmpl w:val="42C62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F22142"/>
    <w:multiLevelType w:val="hybridMultilevel"/>
    <w:tmpl w:val="5D644E10"/>
    <w:lvl w:ilvl="0" w:tplc="38C2C08A">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EA62880"/>
    <w:multiLevelType w:val="multilevel"/>
    <w:tmpl w:val="DD20B9BA"/>
    <w:lvl w:ilvl="0">
      <w:start w:val="1"/>
      <w:numFmt w:val="decimal"/>
      <w:lvlText w:val="%1"/>
      <w:lvlJc w:val="left"/>
      <w:pPr>
        <w:tabs>
          <w:tab w:val="num" w:pos="144"/>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EAD2775"/>
    <w:multiLevelType w:val="hybridMultilevel"/>
    <w:tmpl w:val="C886413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6F9C75A9"/>
    <w:multiLevelType w:val="hybridMultilevel"/>
    <w:tmpl w:val="5A80324E"/>
    <w:lvl w:ilvl="0" w:tplc="5FAA96BA">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8BD3953"/>
    <w:multiLevelType w:val="hybridMultilevel"/>
    <w:tmpl w:val="B4D25434"/>
    <w:lvl w:ilvl="0" w:tplc="0408000F">
      <w:start w:val="1"/>
      <w:numFmt w:val="decimal"/>
      <w:lvlText w:val="%1."/>
      <w:lvlJc w:val="left"/>
      <w:pPr>
        <w:tabs>
          <w:tab w:val="num" w:pos="144"/>
        </w:tabs>
        <w:ind w:left="0" w:firstLine="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916151A"/>
    <w:multiLevelType w:val="hybridMultilevel"/>
    <w:tmpl w:val="6F7667E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6" w15:restartNumberingAfterBreak="0">
    <w:nsid w:val="7D5039A8"/>
    <w:multiLevelType w:val="hybridMultilevel"/>
    <w:tmpl w:val="5DCA9816"/>
    <w:lvl w:ilvl="0" w:tplc="0408000F">
      <w:start w:val="1"/>
      <w:numFmt w:val="decimal"/>
      <w:lvlText w:val="%1."/>
      <w:lvlJc w:val="left"/>
      <w:pPr>
        <w:ind w:left="1135" w:hanging="774"/>
      </w:pPr>
      <w:rPr>
        <w:rFonts w:hint="default"/>
      </w:rPr>
    </w:lvl>
    <w:lvl w:ilvl="1" w:tplc="04080019" w:tentative="1">
      <w:start w:val="1"/>
      <w:numFmt w:val="lowerLetter"/>
      <w:lvlText w:val="%2."/>
      <w:lvlJc w:val="left"/>
      <w:pPr>
        <w:ind w:left="1441" w:hanging="360"/>
      </w:pPr>
    </w:lvl>
    <w:lvl w:ilvl="2" w:tplc="0408001B" w:tentative="1">
      <w:start w:val="1"/>
      <w:numFmt w:val="lowerRoman"/>
      <w:lvlText w:val="%3."/>
      <w:lvlJc w:val="right"/>
      <w:pPr>
        <w:ind w:left="2161" w:hanging="180"/>
      </w:pPr>
    </w:lvl>
    <w:lvl w:ilvl="3" w:tplc="0408000F">
      <w:start w:val="1"/>
      <w:numFmt w:val="decimal"/>
      <w:lvlText w:val="%4."/>
      <w:lvlJc w:val="left"/>
      <w:pPr>
        <w:ind w:left="2881" w:hanging="360"/>
      </w:pPr>
    </w:lvl>
    <w:lvl w:ilvl="4" w:tplc="04080019" w:tentative="1">
      <w:start w:val="1"/>
      <w:numFmt w:val="lowerLetter"/>
      <w:lvlText w:val="%5."/>
      <w:lvlJc w:val="left"/>
      <w:pPr>
        <w:ind w:left="3601" w:hanging="360"/>
      </w:pPr>
    </w:lvl>
    <w:lvl w:ilvl="5" w:tplc="0408001B" w:tentative="1">
      <w:start w:val="1"/>
      <w:numFmt w:val="lowerRoman"/>
      <w:lvlText w:val="%6."/>
      <w:lvlJc w:val="right"/>
      <w:pPr>
        <w:ind w:left="4321" w:hanging="180"/>
      </w:pPr>
    </w:lvl>
    <w:lvl w:ilvl="6" w:tplc="0408000F" w:tentative="1">
      <w:start w:val="1"/>
      <w:numFmt w:val="decimal"/>
      <w:lvlText w:val="%7."/>
      <w:lvlJc w:val="left"/>
      <w:pPr>
        <w:ind w:left="5041" w:hanging="360"/>
      </w:pPr>
    </w:lvl>
    <w:lvl w:ilvl="7" w:tplc="04080019" w:tentative="1">
      <w:start w:val="1"/>
      <w:numFmt w:val="lowerLetter"/>
      <w:lvlText w:val="%8."/>
      <w:lvlJc w:val="left"/>
      <w:pPr>
        <w:ind w:left="5761" w:hanging="360"/>
      </w:pPr>
    </w:lvl>
    <w:lvl w:ilvl="8" w:tplc="0408001B" w:tentative="1">
      <w:start w:val="1"/>
      <w:numFmt w:val="lowerRoman"/>
      <w:lvlText w:val="%9."/>
      <w:lvlJc w:val="right"/>
      <w:pPr>
        <w:ind w:left="6481" w:hanging="180"/>
      </w:pPr>
    </w:lvl>
  </w:abstractNum>
  <w:num w:numId="1">
    <w:abstractNumId w:val="8"/>
  </w:num>
  <w:num w:numId="2">
    <w:abstractNumId w:val="9"/>
  </w:num>
  <w:num w:numId="3">
    <w:abstractNumId w:val="3"/>
  </w:num>
  <w:num w:numId="4">
    <w:abstractNumId w:val="31"/>
  </w:num>
  <w:num w:numId="5">
    <w:abstractNumId w:val="14"/>
  </w:num>
  <w:num w:numId="6">
    <w:abstractNumId w:val="30"/>
  </w:num>
  <w:num w:numId="7">
    <w:abstractNumId w:val="13"/>
  </w:num>
  <w:num w:numId="8">
    <w:abstractNumId w:val="11"/>
  </w:num>
  <w:num w:numId="9">
    <w:abstractNumId w:val="1"/>
  </w:num>
  <w:num w:numId="10">
    <w:abstractNumId w:val="28"/>
  </w:num>
  <w:num w:numId="11">
    <w:abstractNumId w:val="21"/>
  </w:num>
  <w:num w:numId="12">
    <w:abstractNumId w:val="23"/>
  </w:num>
  <w:num w:numId="13">
    <w:abstractNumId w:val="4"/>
  </w:num>
  <w:num w:numId="14">
    <w:abstractNumId w:val="29"/>
  </w:num>
  <w:num w:numId="15">
    <w:abstractNumId w:val="17"/>
  </w:num>
  <w:num w:numId="16">
    <w:abstractNumId w:val="6"/>
  </w:num>
  <w:num w:numId="17">
    <w:abstractNumId w:val="16"/>
  </w:num>
  <w:num w:numId="18">
    <w:abstractNumId w:val="10"/>
  </w:num>
  <w:num w:numId="19">
    <w:abstractNumId w:val="12"/>
  </w:num>
  <w:num w:numId="20">
    <w:abstractNumId w:val="22"/>
  </w:num>
  <w:num w:numId="21">
    <w:abstractNumId w:val="18"/>
  </w:num>
  <w:num w:numId="22">
    <w:abstractNumId w:val="7"/>
  </w:num>
  <w:num w:numId="23">
    <w:abstractNumId w:val="32"/>
  </w:num>
  <w:num w:numId="24">
    <w:abstractNumId w:val="2"/>
  </w:num>
  <w:num w:numId="25">
    <w:abstractNumId w:val="35"/>
  </w:num>
  <w:num w:numId="26">
    <w:abstractNumId w:val="34"/>
  </w:num>
  <w:num w:numId="27">
    <w:abstractNumId w:val="5"/>
  </w:num>
  <w:num w:numId="28">
    <w:abstractNumId w:val="27"/>
  </w:num>
  <w:num w:numId="29">
    <w:abstractNumId w:val="19"/>
  </w:num>
  <w:num w:numId="30">
    <w:abstractNumId w:val="24"/>
  </w:num>
  <w:num w:numId="31">
    <w:abstractNumId w:val="33"/>
  </w:num>
  <w:num w:numId="32">
    <w:abstractNumId w:val="26"/>
  </w:num>
  <w:num w:numId="33">
    <w:abstractNumId w:val="36"/>
  </w:num>
  <w:num w:numId="34">
    <w:abstractNumId w:val="15"/>
  </w:num>
  <w:num w:numId="35">
    <w:abstractNumId w:val="20"/>
  </w:num>
  <w:num w:numId="36">
    <w:abstractNumId w:val="25"/>
  </w:num>
  <w:num w:numId="3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CF"/>
    <w:rsid w:val="000053D7"/>
    <w:rsid w:val="00006FD3"/>
    <w:rsid w:val="00007650"/>
    <w:rsid w:val="000127A1"/>
    <w:rsid w:val="00014AC0"/>
    <w:rsid w:val="00016120"/>
    <w:rsid w:val="000179FB"/>
    <w:rsid w:val="00023B3B"/>
    <w:rsid w:val="000278F0"/>
    <w:rsid w:val="00035AF6"/>
    <w:rsid w:val="000374F6"/>
    <w:rsid w:val="0005141A"/>
    <w:rsid w:val="00053423"/>
    <w:rsid w:val="00056CEF"/>
    <w:rsid w:val="00060E93"/>
    <w:rsid w:val="000649B1"/>
    <w:rsid w:val="000747FD"/>
    <w:rsid w:val="00075A46"/>
    <w:rsid w:val="00081DFF"/>
    <w:rsid w:val="00084B59"/>
    <w:rsid w:val="000A014F"/>
    <w:rsid w:val="000A0594"/>
    <w:rsid w:val="000A44F3"/>
    <w:rsid w:val="000A567C"/>
    <w:rsid w:val="000B0A29"/>
    <w:rsid w:val="000C4E3E"/>
    <w:rsid w:val="000E5BF2"/>
    <w:rsid w:val="000E7BCF"/>
    <w:rsid w:val="000F61D4"/>
    <w:rsid w:val="000F7677"/>
    <w:rsid w:val="00107695"/>
    <w:rsid w:val="00110AAF"/>
    <w:rsid w:val="001114AA"/>
    <w:rsid w:val="00120A6E"/>
    <w:rsid w:val="00121613"/>
    <w:rsid w:val="00125ABC"/>
    <w:rsid w:val="00125C52"/>
    <w:rsid w:val="00145EEC"/>
    <w:rsid w:val="00146CE6"/>
    <w:rsid w:val="0014727F"/>
    <w:rsid w:val="001531AC"/>
    <w:rsid w:val="0015380B"/>
    <w:rsid w:val="00154B22"/>
    <w:rsid w:val="00156138"/>
    <w:rsid w:val="001575BF"/>
    <w:rsid w:val="0016180C"/>
    <w:rsid w:val="00162AE2"/>
    <w:rsid w:val="00166753"/>
    <w:rsid w:val="00183E95"/>
    <w:rsid w:val="001B374A"/>
    <w:rsid w:val="001B4312"/>
    <w:rsid w:val="001D5E52"/>
    <w:rsid w:val="001E0A6B"/>
    <w:rsid w:val="001E1068"/>
    <w:rsid w:val="001E1EE4"/>
    <w:rsid w:val="001E3FD3"/>
    <w:rsid w:val="001E51A1"/>
    <w:rsid w:val="001E6F84"/>
    <w:rsid w:val="00200F84"/>
    <w:rsid w:val="00205632"/>
    <w:rsid w:val="00206AB5"/>
    <w:rsid w:val="00211C78"/>
    <w:rsid w:val="0021487D"/>
    <w:rsid w:val="00216906"/>
    <w:rsid w:val="00216BA1"/>
    <w:rsid w:val="00216C85"/>
    <w:rsid w:val="002171E4"/>
    <w:rsid w:val="002178EE"/>
    <w:rsid w:val="00222334"/>
    <w:rsid w:val="00227414"/>
    <w:rsid w:val="002309AA"/>
    <w:rsid w:val="00230C71"/>
    <w:rsid w:val="002377C2"/>
    <w:rsid w:val="002403D3"/>
    <w:rsid w:val="00240B0F"/>
    <w:rsid w:val="00241F15"/>
    <w:rsid w:val="00246E4A"/>
    <w:rsid w:val="002503E1"/>
    <w:rsid w:val="00254CB9"/>
    <w:rsid w:val="00263FEB"/>
    <w:rsid w:val="002667B3"/>
    <w:rsid w:val="00267B07"/>
    <w:rsid w:val="00274E43"/>
    <w:rsid w:val="00293C99"/>
    <w:rsid w:val="002A655D"/>
    <w:rsid w:val="002A6A95"/>
    <w:rsid w:val="002A7C1A"/>
    <w:rsid w:val="002B01A0"/>
    <w:rsid w:val="002B3FFE"/>
    <w:rsid w:val="002C249C"/>
    <w:rsid w:val="002D7253"/>
    <w:rsid w:val="002E11F3"/>
    <w:rsid w:val="002E336F"/>
    <w:rsid w:val="002F10EF"/>
    <w:rsid w:val="0030174E"/>
    <w:rsid w:val="00303EB6"/>
    <w:rsid w:val="00312251"/>
    <w:rsid w:val="003161E7"/>
    <w:rsid w:val="00324673"/>
    <w:rsid w:val="00333A4F"/>
    <w:rsid w:val="00334373"/>
    <w:rsid w:val="0033457C"/>
    <w:rsid w:val="00343AAA"/>
    <w:rsid w:val="00345E7B"/>
    <w:rsid w:val="00346B88"/>
    <w:rsid w:val="00353BED"/>
    <w:rsid w:val="00354D9A"/>
    <w:rsid w:val="003568C5"/>
    <w:rsid w:val="00360083"/>
    <w:rsid w:val="00361B6B"/>
    <w:rsid w:val="00366534"/>
    <w:rsid w:val="00372061"/>
    <w:rsid w:val="003724BB"/>
    <w:rsid w:val="00376549"/>
    <w:rsid w:val="00383C92"/>
    <w:rsid w:val="0039781E"/>
    <w:rsid w:val="003C060F"/>
    <w:rsid w:val="003C0DA8"/>
    <w:rsid w:val="003C402F"/>
    <w:rsid w:val="003C6879"/>
    <w:rsid w:val="003C7751"/>
    <w:rsid w:val="003D2DCA"/>
    <w:rsid w:val="003E0658"/>
    <w:rsid w:val="003F6577"/>
    <w:rsid w:val="004025F3"/>
    <w:rsid w:val="00407CB5"/>
    <w:rsid w:val="00421C05"/>
    <w:rsid w:val="0042655B"/>
    <w:rsid w:val="00431B30"/>
    <w:rsid w:val="00435DE6"/>
    <w:rsid w:val="004475B2"/>
    <w:rsid w:val="00457A2B"/>
    <w:rsid w:val="00457C20"/>
    <w:rsid w:val="00460233"/>
    <w:rsid w:val="00461193"/>
    <w:rsid w:val="00461D11"/>
    <w:rsid w:val="00473484"/>
    <w:rsid w:val="004764BE"/>
    <w:rsid w:val="004A6B47"/>
    <w:rsid w:val="004C7EC9"/>
    <w:rsid w:val="004D0F5A"/>
    <w:rsid w:val="004D1037"/>
    <w:rsid w:val="004D495E"/>
    <w:rsid w:val="004D7F87"/>
    <w:rsid w:val="004E48F9"/>
    <w:rsid w:val="004F2559"/>
    <w:rsid w:val="004F7E01"/>
    <w:rsid w:val="00525115"/>
    <w:rsid w:val="00530A80"/>
    <w:rsid w:val="00532893"/>
    <w:rsid w:val="0053440F"/>
    <w:rsid w:val="0054473D"/>
    <w:rsid w:val="00545721"/>
    <w:rsid w:val="005526A7"/>
    <w:rsid w:val="00553FDC"/>
    <w:rsid w:val="005562FB"/>
    <w:rsid w:val="005564BB"/>
    <w:rsid w:val="00560C75"/>
    <w:rsid w:val="00565DDD"/>
    <w:rsid w:val="00566678"/>
    <w:rsid w:val="00573DC5"/>
    <w:rsid w:val="005901F6"/>
    <w:rsid w:val="005923AC"/>
    <w:rsid w:val="00593676"/>
    <w:rsid w:val="00595B1D"/>
    <w:rsid w:val="00595E02"/>
    <w:rsid w:val="005B078A"/>
    <w:rsid w:val="005C1BA7"/>
    <w:rsid w:val="005C3D19"/>
    <w:rsid w:val="005D4B66"/>
    <w:rsid w:val="005D73FD"/>
    <w:rsid w:val="005E0197"/>
    <w:rsid w:val="005E756C"/>
    <w:rsid w:val="005F1FCC"/>
    <w:rsid w:val="005F4A19"/>
    <w:rsid w:val="005F5C41"/>
    <w:rsid w:val="00602500"/>
    <w:rsid w:val="00602E38"/>
    <w:rsid w:val="0060542C"/>
    <w:rsid w:val="00605E85"/>
    <w:rsid w:val="00614813"/>
    <w:rsid w:val="00615D43"/>
    <w:rsid w:val="006233BB"/>
    <w:rsid w:val="00624116"/>
    <w:rsid w:val="00626625"/>
    <w:rsid w:val="00627922"/>
    <w:rsid w:val="006279C5"/>
    <w:rsid w:val="00637CE3"/>
    <w:rsid w:val="00642054"/>
    <w:rsid w:val="00646159"/>
    <w:rsid w:val="00654F1F"/>
    <w:rsid w:val="0065550A"/>
    <w:rsid w:val="00661282"/>
    <w:rsid w:val="006613BD"/>
    <w:rsid w:val="0066434B"/>
    <w:rsid w:val="00666DAD"/>
    <w:rsid w:val="006679F0"/>
    <w:rsid w:val="00672442"/>
    <w:rsid w:val="00677205"/>
    <w:rsid w:val="00680082"/>
    <w:rsid w:val="0068443E"/>
    <w:rsid w:val="00687B1E"/>
    <w:rsid w:val="00696D21"/>
    <w:rsid w:val="00697173"/>
    <w:rsid w:val="006A3207"/>
    <w:rsid w:val="006A3508"/>
    <w:rsid w:val="006A3D1F"/>
    <w:rsid w:val="006A75A9"/>
    <w:rsid w:val="006B2161"/>
    <w:rsid w:val="006D07B9"/>
    <w:rsid w:val="006D3983"/>
    <w:rsid w:val="006D7E8E"/>
    <w:rsid w:val="006E0014"/>
    <w:rsid w:val="006E0690"/>
    <w:rsid w:val="006E1559"/>
    <w:rsid w:val="006E692A"/>
    <w:rsid w:val="006F05F0"/>
    <w:rsid w:val="006F1BED"/>
    <w:rsid w:val="006F6A25"/>
    <w:rsid w:val="00700E7B"/>
    <w:rsid w:val="00703D9A"/>
    <w:rsid w:val="00705370"/>
    <w:rsid w:val="00712BBF"/>
    <w:rsid w:val="00714100"/>
    <w:rsid w:val="0071633B"/>
    <w:rsid w:val="0072788B"/>
    <w:rsid w:val="00735745"/>
    <w:rsid w:val="00736912"/>
    <w:rsid w:val="00740DA4"/>
    <w:rsid w:val="00741BBD"/>
    <w:rsid w:val="007456C5"/>
    <w:rsid w:val="00746F5B"/>
    <w:rsid w:val="007504A0"/>
    <w:rsid w:val="00762400"/>
    <w:rsid w:val="00785259"/>
    <w:rsid w:val="007A25CA"/>
    <w:rsid w:val="007B1E7B"/>
    <w:rsid w:val="007B2867"/>
    <w:rsid w:val="007C2848"/>
    <w:rsid w:val="007C3792"/>
    <w:rsid w:val="007C3CE1"/>
    <w:rsid w:val="007C599D"/>
    <w:rsid w:val="007C5EE4"/>
    <w:rsid w:val="007D185D"/>
    <w:rsid w:val="007E03B9"/>
    <w:rsid w:val="007E0F5E"/>
    <w:rsid w:val="007F165C"/>
    <w:rsid w:val="007F28F7"/>
    <w:rsid w:val="007F2AAF"/>
    <w:rsid w:val="007F4A5D"/>
    <w:rsid w:val="007F57B2"/>
    <w:rsid w:val="007F589D"/>
    <w:rsid w:val="00810898"/>
    <w:rsid w:val="00816094"/>
    <w:rsid w:val="00816E00"/>
    <w:rsid w:val="008308DD"/>
    <w:rsid w:val="00831D18"/>
    <w:rsid w:val="008328CB"/>
    <w:rsid w:val="00834F36"/>
    <w:rsid w:val="00835DB6"/>
    <w:rsid w:val="00836A7F"/>
    <w:rsid w:val="00842FCA"/>
    <w:rsid w:val="008453DE"/>
    <w:rsid w:val="00846306"/>
    <w:rsid w:val="008513EE"/>
    <w:rsid w:val="00852542"/>
    <w:rsid w:val="008616C6"/>
    <w:rsid w:val="00873A51"/>
    <w:rsid w:val="00877F9E"/>
    <w:rsid w:val="0088057B"/>
    <w:rsid w:val="00882147"/>
    <w:rsid w:val="00883D5A"/>
    <w:rsid w:val="00883F18"/>
    <w:rsid w:val="008856F3"/>
    <w:rsid w:val="00885D40"/>
    <w:rsid w:val="00893304"/>
    <w:rsid w:val="008A7343"/>
    <w:rsid w:val="008B2236"/>
    <w:rsid w:val="008C5687"/>
    <w:rsid w:val="008C5B3A"/>
    <w:rsid w:val="008C5FD9"/>
    <w:rsid w:val="008E265B"/>
    <w:rsid w:val="008E6ABD"/>
    <w:rsid w:val="008F167B"/>
    <w:rsid w:val="008F2B3F"/>
    <w:rsid w:val="008F65D7"/>
    <w:rsid w:val="00900A8A"/>
    <w:rsid w:val="00902988"/>
    <w:rsid w:val="009029F4"/>
    <w:rsid w:val="009105A2"/>
    <w:rsid w:val="0091435A"/>
    <w:rsid w:val="009205AD"/>
    <w:rsid w:val="00925121"/>
    <w:rsid w:val="009279EB"/>
    <w:rsid w:val="009408A3"/>
    <w:rsid w:val="0094593A"/>
    <w:rsid w:val="00956B99"/>
    <w:rsid w:val="0096488C"/>
    <w:rsid w:val="009654C2"/>
    <w:rsid w:val="00972C96"/>
    <w:rsid w:val="009974E6"/>
    <w:rsid w:val="009A019F"/>
    <w:rsid w:val="009A3D84"/>
    <w:rsid w:val="009C277F"/>
    <w:rsid w:val="009D0396"/>
    <w:rsid w:val="009D78FC"/>
    <w:rsid w:val="009E0925"/>
    <w:rsid w:val="009E5E08"/>
    <w:rsid w:val="009F585A"/>
    <w:rsid w:val="009F69EE"/>
    <w:rsid w:val="00A05683"/>
    <w:rsid w:val="00A079DE"/>
    <w:rsid w:val="00A13CBD"/>
    <w:rsid w:val="00A13CED"/>
    <w:rsid w:val="00A22348"/>
    <w:rsid w:val="00A25B8C"/>
    <w:rsid w:val="00A26CA4"/>
    <w:rsid w:val="00A345E3"/>
    <w:rsid w:val="00A3498E"/>
    <w:rsid w:val="00A416B7"/>
    <w:rsid w:val="00A54C4F"/>
    <w:rsid w:val="00A5746F"/>
    <w:rsid w:val="00A63773"/>
    <w:rsid w:val="00A63F64"/>
    <w:rsid w:val="00A80DFD"/>
    <w:rsid w:val="00A84F45"/>
    <w:rsid w:val="00A865CC"/>
    <w:rsid w:val="00A95536"/>
    <w:rsid w:val="00AB3AC2"/>
    <w:rsid w:val="00AB488F"/>
    <w:rsid w:val="00AB5B19"/>
    <w:rsid w:val="00AC06F9"/>
    <w:rsid w:val="00AC31A3"/>
    <w:rsid w:val="00AC421D"/>
    <w:rsid w:val="00AC554C"/>
    <w:rsid w:val="00AD1A8A"/>
    <w:rsid w:val="00AE10E3"/>
    <w:rsid w:val="00AE315D"/>
    <w:rsid w:val="00AF1E7A"/>
    <w:rsid w:val="00AF331D"/>
    <w:rsid w:val="00AF75B4"/>
    <w:rsid w:val="00B0609F"/>
    <w:rsid w:val="00B14EAC"/>
    <w:rsid w:val="00B2488C"/>
    <w:rsid w:val="00B26540"/>
    <w:rsid w:val="00B274E7"/>
    <w:rsid w:val="00B30ECC"/>
    <w:rsid w:val="00B467D5"/>
    <w:rsid w:val="00B50587"/>
    <w:rsid w:val="00B552BE"/>
    <w:rsid w:val="00B74CC8"/>
    <w:rsid w:val="00B7591E"/>
    <w:rsid w:val="00B76587"/>
    <w:rsid w:val="00B76D91"/>
    <w:rsid w:val="00B8281A"/>
    <w:rsid w:val="00B85FED"/>
    <w:rsid w:val="00B87CEF"/>
    <w:rsid w:val="00B90935"/>
    <w:rsid w:val="00B97317"/>
    <w:rsid w:val="00BC30F9"/>
    <w:rsid w:val="00BC6459"/>
    <w:rsid w:val="00BC7355"/>
    <w:rsid w:val="00BE0E72"/>
    <w:rsid w:val="00BE43A3"/>
    <w:rsid w:val="00BE7146"/>
    <w:rsid w:val="00C04B7B"/>
    <w:rsid w:val="00C0537A"/>
    <w:rsid w:val="00C2042A"/>
    <w:rsid w:val="00C20E96"/>
    <w:rsid w:val="00C23840"/>
    <w:rsid w:val="00C26110"/>
    <w:rsid w:val="00C308F4"/>
    <w:rsid w:val="00C315E0"/>
    <w:rsid w:val="00C33715"/>
    <w:rsid w:val="00C352B2"/>
    <w:rsid w:val="00C44CD4"/>
    <w:rsid w:val="00C45ED7"/>
    <w:rsid w:val="00C51176"/>
    <w:rsid w:val="00C52000"/>
    <w:rsid w:val="00C6151D"/>
    <w:rsid w:val="00C64BA5"/>
    <w:rsid w:val="00C65030"/>
    <w:rsid w:val="00C77381"/>
    <w:rsid w:val="00C824AC"/>
    <w:rsid w:val="00C9320F"/>
    <w:rsid w:val="00C96958"/>
    <w:rsid w:val="00CA45B1"/>
    <w:rsid w:val="00CA74C0"/>
    <w:rsid w:val="00CC2457"/>
    <w:rsid w:val="00CC2CF4"/>
    <w:rsid w:val="00CC5923"/>
    <w:rsid w:val="00CE3630"/>
    <w:rsid w:val="00CF42E4"/>
    <w:rsid w:val="00CF608D"/>
    <w:rsid w:val="00D00247"/>
    <w:rsid w:val="00D01FDA"/>
    <w:rsid w:val="00D02D7A"/>
    <w:rsid w:val="00D11355"/>
    <w:rsid w:val="00D12C55"/>
    <w:rsid w:val="00D14F4E"/>
    <w:rsid w:val="00D22669"/>
    <w:rsid w:val="00D314D1"/>
    <w:rsid w:val="00D3200F"/>
    <w:rsid w:val="00D34A3C"/>
    <w:rsid w:val="00D40B77"/>
    <w:rsid w:val="00D436F0"/>
    <w:rsid w:val="00D52313"/>
    <w:rsid w:val="00D52BD4"/>
    <w:rsid w:val="00D539C4"/>
    <w:rsid w:val="00D63FED"/>
    <w:rsid w:val="00D65133"/>
    <w:rsid w:val="00D70172"/>
    <w:rsid w:val="00D74103"/>
    <w:rsid w:val="00D74ED4"/>
    <w:rsid w:val="00D7686B"/>
    <w:rsid w:val="00D83471"/>
    <w:rsid w:val="00D86B68"/>
    <w:rsid w:val="00D87E90"/>
    <w:rsid w:val="00D9121E"/>
    <w:rsid w:val="00DC2EF9"/>
    <w:rsid w:val="00DE1839"/>
    <w:rsid w:val="00E00AD9"/>
    <w:rsid w:val="00E0280E"/>
    <w:rsid w:val="00E04DE2"/>
    <w:rsid w:val="00E219E6"/>
    <w:rsid w:val="00E41142"/>
    <w:rsid w:val="00E42751"/>
    <w:rsid w:val="00E42DA7"/>
    <w:rsid w:val="00E47FCB"/>
    <w:rsid w:val="00E576CC"/>
    <w:rsid w:val="00E57824"/>
    <w:rsid w:val="00E613D2"/>
    <w:rsid w:val="00E62A90"/>
    <w:rsid w:val="00E80438"/>
    <w:rsid w:val="00E81908"/>
    <w:rsid w:val="00E81BE6"/>
    <w:rsid w:val="00E82C31"/>
    <w:rsid w:val="00E83471"/>
    <w:rsid w:val="00E92148"/>
    <w:rsid w:val="00E93F77"/>
    <w:rsid w:val="00E979C8"/>
    <w:rsid w:val="00EA534B"/>
    <w:rsid w:val="00EB0321"/>
    <w:rsid w:val="00EC672D"/>
    <w:rsid w:val="00ED28D5"/>
    <w:rsid w:val="00EE33D9"/>
    <w:rsid w:val="00EF1ECE"/>
    <w:rsid w:val="00EF3091"/>
    <w:rsid w:val="00EF37FB"/>
    <w:rsid w:val="00F00F0D"/>
    <w:rsid w:val="00F0285B"/>
    <w:rsid w:val="00F12C2D"/>
    <w:rsid w:val="00F12FC9"/>
    <w:rsid w:val="00F1357F"/>
    <w:rsid w:val="00F21106"/>
    <w:rsid w:val="00F224D0"/>
    <w:rsid w:val="00F261A1"/>
    <w:rsid w:val="00F33E45"/>
    <w:rsid w:val="00F40328"/>
    <w:rsid w:val="00F424DF"/>
    <w:rsid w:val="00F42BF8"/>
    <w:rsid w:val="00F622A9"/>
    <w:rsid w:val="00F65265"/>
    <w:rsid w:val="00F73FE4"/>
    <w:rsid w:val="00F8239E"/>
    <w:rsid w:val="00F85E1A"/>
    <w:rsid w:val="00F90311"/>
    <w:rsid w:val="00F90B53"/>
    <w:rsid w:val="00F93A55"/>
    <w:rsid w:val="00F95CA5"/>
    <w:rsid w:val="00FA0590"/>
    <w:rsid w:val="00FA219C"/>
    <w:rsid w:val="00FA5B10"/>
    <w:rsid w:val="00FA764C"/>
    <w:rsid w:val="00FB7929"/>
    <w:rsid w:val="00FB7EB2"/>
    <w:rsid w:val="00FC3400"/>
    <w:rsid w:val="00FD0F71"/>
    <w:rsid w:val="00FD4520"/>
    <w:rsid w:val="00FE0562"/>
    <w:rsid w:val="00FE6867"/>
    <w:rsid w:val="00FF0769"/>
    <w:rsid w:val="00FF77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1A705-1D8B-4B13-8EE5-DA451015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908"/>
    <w:pPr>
      <w:spacing w:line="360" w:lineRule="auto"/>
    </w:pPr>
    <w:rPr>
      <w:sz w:val="24"/>
      <w:szCs w:val="24"/>
      <w:lang w:val="en-GB" w:eastAsia="en-US"/>
    </w:rPr>
  </w:style>
  <w:style w:type="paragraph" w:styleId="Heading1">
    <w:name w:val="heading 1"/>
    <w:basedOn w:val="Normal"/>
    <w:next w:val="Normal"/>
    <w:link w:val="Heading1Char"/>
    <w:qFormat/>
    <w:rsid w:val="00E81908"/>
    <w:pPr>
      <w:keepNext/>
      <w:spacing w:after="120"/>
      <w:ind w:right="136"/>
      <w:jc w:val="center"/>
      <w:outlineLvl w:val="0"/>
    </w:pPr>
    <w:rPr>
      <w:rFonts w:cs="Arial"/>
      <w:b/>
      <w:bCs/>
      <w:szCs w:val="22"/>
      <w:u w:val="single"/>
      <w:lang w:val="en-US"/>
    </w:rPr>
  </w:style>
  <w:style w:type="paragraph" w:styleId="Heading2">
    <w:name w:val="heading 2"/>
    <w:basedOn w:val="Normal"/>
    <w:next w:val="Normal"/>
    <w:qFormat/>
    <w:rsid w:val="00E81908"/>
    <w:pPr>
      <w:keepNext/>
      <w:spacing w:after="120"/>
      <w:ind w:right="136"/>
      <w:jc w:val="center"/>
      <w:outlineLvl w:val="1"/>
    </w:pPr>
    <w:rPr>
      <w:b/>
      <w:bCs/>
      <w:color w:val="000000"/>
      <w:sz w:val="23"/>
      <w:szCs w:val="23"/>
      <w:u w:val="single"/>
    </w:rPr>
  </w:style>
  <w:style w:type="paragraph" w:styleId="Heading4">
    <w:name w:val="heading 4"/>
    <w:basedOn w:val="Normal"/>
    <w:next w:val="Normal"/>
    <w:qFormat/>
    <w:rsid w:val="00E81908"/>
    <w:pPr>
      <w:keepNext/>
      <w:outlineLvl w:val="3"/>
    </w:pPr>
    <w:rPr>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D83471"/>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A33B53"/>
    <w:rPr>
      <w:rFonts w:ascii="Lucida Grande" w:hAnsi="Lucida Grande"/>
      <w:sz w:val="18"/>
      <w:szCs w:val="18"/>
    </w:rPr>
  </w:style>
  <w:style w:type="character" w:styleId="Strong">
    <w:name w:val="Strong"/>
    <w:basedOn w:val="DefaultParagraphFont"/>
    <w:uiPriority w:val="22"/>
    <w:qFormat/>
    <w:rsid w:val="007E0F5E"/>
    <w:rPr>
      <w:b/>
      <w:bCs/>
    </w:rPr>
  </w:style>
  <w:style w:type="paragraph" w:styleId="NormalWeb">
    <w:name w:val="Normal (Web)"/>
    <w:basedOn w:val="Normal"/>
    <w:uiPriority w:val="99"/>
    <w:rsid w:val="007E0F5E"/>
    <w:pPr>
      <w:spacing w:before="100" w:beforeAutospacing="1" w:after="100" w:afterAutospacing="1"/>
    </w:pPr>
    <w:rPr>
      <w:lang w:val="en-US"/>
    </w:rPr>
  </w:style>
  <w:style w:type="character" w:styleId="Emphasis">
    <w:name w:val="Emphasis"/>
    <w:basedOn w:val="DefaultParagraphFont"/>
    <w:uiPriority w:val="20"/>
    <w:qFormat/>
    <w:rsid w:val="00F95CA5"/>
    <w:rPr>
      <w:i/>
      <w:iCs/>
    </w:rPr>
  </w:style>
  <w:style w:type="character" w:styleId="Hyperlink">
    <w:name w:val="Hyperlink"/>
    <w:basedOn w:val="DefaultParagraphFont"/>
    <w:uiPriority w:val="99"/>
    <w:rsid w:val="00F95CA5"/>
    <w:rPr>
      <w:strike w:val="0"/>
      <w:dstrike w:val="0"/>
      <w:color w:val="006651"/>
      <w:u w:val="none"/>
      <w:effect w:val="none"/>
    </w:rPr>
  </w:style>
  <w:style w:type="paragraph" w:styleId="Footer">
    <w:name w:val="footer"/>
    <w:basedOn w:val="Normal"/>
    <w:rsid w:val="00D52313"/>
    <w:pPr>
      <w:tabs>
        <w:tab w:val="center" w:pos="4320"/>
        <w:tab w:val="right" w:pos="8640"/>
      </w:tabs>
    </w:pPr>
  </w:style>
  <w:style w:type="character" w:styleId="PageNumber">
    <w:name w:val="page number"/>
    <w:basedOn w:val="DefaultParagraphFont"/>
    <w:rsid w:val="00D52313"/>
  </w:style>
  <w:style w:type="paragraph" w:styleId="Header">
    <w:name w:val="header"/>
    <w:basedOn w:val="Normal"/>
    <w:link w:val="HeaderChar"/>
    <w:uiPriority w:val="99"/>
    <w:rsid w:val="003C7751"/>
    <w:pPr>
      <w:tabs>
        <w:tab w:val="center" w:pos="4320"/>
        <w:tab w:val="right" w:pos="8640"/>
      </w:tabs>
    </w:pPr>
  </w:style>
  <w:style w:type="paragraph" w:customStyle="1" w:styleId="ListParagraph1">
    <w:name w:val="List Paragraph1"/>
    <w:basedOn w:val="Normal"/>
    <w:uiPriority w:val="34"/>
    <w:qFormat/>
    <w:rsid w:val="00C6151D"/>
    <w:pPr>
      <w:ind w:left="720"/>
    </w:pPr>
  </w:style>
  <w:style w:type="character" w:customStyle="1" w:styleId="BalloonTextChar1">
    <w:name w:val="Balloon Text Char1"/>
    <w:basedOn w:val="DefaultParagraphFont"/>
    <w:link w:val="BalloonText"/>
    <w:rsid w:val="00D83471"/>
    <w:rPr>
      <w:rFonts w:ascii="Tahoma" w:hAnsi="Tahoma" w:cs="Tahoma"/>
      <w:sz w:val="16"/>
      <w:szCs w:val="16"/>
      <w:lang w:val="en-GB" w:eastAsia="en-US"/>
    </w:rPr>
  </w:style>
  <w:style w:type="paragraph" w:customStyle="1" w:styleId="Default">
    <w:name w:val="Default"/>
    <w:rsid w:val="00162AE2"/>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5F1FCC"/>
    <w:rPr>
      <w:sz w:val="24"/>
      <w:szCs w:val="24"/>
      <w:lang w:val="en-GB" w:eastAsia="en-US"/>
    </w:rPr>
  </w:style>
  <w:style w:type="table" w:styleId="TableGrid">
    <w:name w:val="Table Grid"/>
    <w:basedOn w:val="TableNormal"/>
    <w:uiPriority w:val="1"/>
    <w:rsid w:val="004D7F87"/>
    <w:rPr>
      <w:rFonts w:ascii="Calibri" w:hAnsi="Calibri"/>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552BE"/>
    <w:pPr>
      <w:ind w:left="720"/>
      <w:contextualSpacing/>
    </w:pPr>
  </w:style>
  <w:style w:type="character" w:styleId="CommentReference">
    <w:name w:val="annotation reference"/>
    <w:basedOn w:val="DefaultParagraphFont"/>
    <w:rsid w:val="00FC3400"/>
    <w:rPr>
      <w:sz w:val="18"/>
      <w:szCs w:val="18"/>
    </w:rPr>
  </w:style>
  <w:style w:type="paragraph" w:styleId="CommentText">
    <w:name w:val="annotation text"/>
    <w:basedOn w:val="Normal"/>
    <w:link w:val="CommentTextChar"/>
    <w:rsid w:val="00FC3400"/>
    <w:pPr>
      <w:spacing w:line="240" w:lineRule="auto"/>
    </w:pPr>
  </w:style>
  <w:style w:type="character" w:customStyle="1" w:styleId="CommentTextChar">
    <w:name w:val="Comment Text Char"/>
    <w:basedOn w:val="DefaultParagraphFont"/>
    <w:link w:val="CommentText"/>
    <w:rsid w:val="00FC3400"/>
    <w:rPr>
      <w:sz w:val="24"/>
      <w:szCs w:val="24"/>
      <w:lang w:val="en-GB" w:eastAsia="en-US"/>
    </w:rPr>
  </w:style>
  <w:style w:type="paragraph" w:styleId="CommentSubject">
    <w:name w:val="annotation subject"/>
    <w:basedOn w:val="CommentText"/>
    <w:next w:val="CommentText"/>
    <w:link w:val="CommentSubjectChar"/>
    <w:rsid w:val="00FC3400"/>
    <w:rPr>
      <w:b/>
      <w:bCs/>
      <w:sz w:val="20"/>
      <w:szCs w:val="20"/>
    </w:rPr>
  </w:style>
  <w:style w:type="character" w:customStyle="1" w:styleId="CommentSubjectChar">
    <w:name w:val="Comment Subject Char"/>
    <w:basedOn w:val="CommentTextChar"/>
    <w:link w:val="CommentSubject"/>
    <w:rsid w:val="00FC3400"/>
    <w:rPr>
      <w:b/>
      <w:bCs/>
      <w:sz w:val="24"/>
      <w:szCs w:val="24"/>
      <w:lang w:val="en-GB" w:eastAsia="en-US"/>
    </w:rPr>
  </w:style>
  <w:style w:type="paragraph" w:styleId="Revision">
    <w:name w:val="Revision"/>
    <w:hidden/>
    <w:uiPriority w:val="99"/>
    <w:semiHidden/>
    <w:rsid w:val="008B2236"/>
    <w:rPr>
      <w:sz w:val="24"/>
      <w:szCs w:val="24"/>
      <w:lang w:val="en-GB" w:eastAsia="en-US"/>
    </w:rPr>
  </w:style>
  <w:style w:type="character" w:styleId="PlaceholderText">
    <w:name w:val="Placeholder Text"/>
    <w:basedOn w:val="DefaultParagraphFont"/>
    <w:uiPriority w:val="99"/>
    <w:semiHidden/>
    <w:rsid w:val="00C96958"/>
    <w:rPr>
      <w:color w:val="808080"/>
    </w:rPr>
  </w:style>
  <w:style w:type="character" w:customStyle="1" w:styleId="Heading1Char">
    <w:name w:val="Heading 1 Char"/>
    <w:basedOn w:val="DefaultParagraphFont"/>
    <w:link w:val="Heading1"/>
    <w:rsid w:val="00530A80"/>
    <w:rPr>
      <w:rFonts w:cs="Arial"/>
      <w:b/>
      <w:bCs/>
      <w:sz w:val="24"/>
      <w:szCs w:val="22"/>
      <w:u w:val="single"/>
      <w:lang w:val="en-US" w:eastAsia="en-US"/>
    </w:rPr>
  </w:style>
  <w:style w:type="character" w:customStyle="1" w:styleId="apple-converted-space">
    <w:name w:val="apple-converted-space"/>
    <w:basedOn w:val="DefaultParagraphFont"/>
    <w:rsid w:val="00C30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4011">
      <w:bodyDiv w:val="1"/>
      <w:marLeft w:val="0"/>
      <w:marRight w:val="0"/>
      <w:marTop w:val="0"/>
      <w:marBottom w:val="0"/>
      <w:divBdr>
        <w:top w:val="none" w:sz="0" w:space="0" w:color="auto"/>
        <w:left w:val="none" w:sz="0" w:space="0" w:color="auto"/>
        <w:bottom w:val="none" w:sz="0" w:space="0" w:color="auto"/>
        <w:right w:val="none" w:sz="0" w:space="0" w:color="auto"/>
      </w:divBdr>
      <w:divsChild>
        <w:div w:id="1501891611">
          <w:marLeft w:val="0"/>
          <w:marRight w:val="0"/>
          <w:marTop w:val="0"/>
          <w:marBottom w:val="0"/>
          <w:divBdr>
            <w:top w:val="none" w:sz="0" w:space="0" w:color="auto"/>
            <w:left w:val="none" w:sz="0" w:space="0" w:color="auto"/>
            <w:bottom w:val="none" w:sz="0" w:space="0" w:color="auto"/>
            <w:right w:val="none" w:sz="0" w:space="0" w:color="auto"/>
          </w:divBdr>
        </w:div>
      </w:divsChild>
    </w:div>
    <w:div w:id="63140904">
      <w:bodyDiv w:val="1"/>
      <w:marLeft w:val="0"/>
      <w:marRight w:val="0"/>
      <w:marTop w:val="0"/>
      <w:marBottom w:val="0"/>
      <w:divBdr>
        <w:top w:val="none" w:sz="0" w:space="0" w:color="auto"/>
        <w:left w:val="none" w:sz="0" w:space="0" w:color="auto"/>
        <w:bottom w:val="none" w:sz="0" w:space="0" w:color="auto"/>
        <w:right w:val="none" w:sz="0" w:space="0" w:color="auto"/>
      </w:divBdr>
      <w:divsChild>
        <w:div w:id="1616866578">
          <w:marLeft w:val="0"/>
          <w:marRight w:val="0"/>
          <w:marTop w:val="300"/>
          <w:marBottom w:val="0"/>
          <w:divBdr>
            <w:top w:val="single" w:sz="6" w:space="0" w:color="000000"/>
            <w:left w:val="single" w:sz="6" w:space="0" w:color="000000"/>
            <w:bottom w:val="single" w:sz="6" w:space="0" w:color="000000"/>
            <w:right w:val="single" w:sz="6" w:space="0" w:color="000000"/>
          </w:divBdr>
          <w:divsChild>
            <w:div w:id="20563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712">
      <w:bodyDiv w:val="1"/>
      <w:marLeft w:val="0"/>
      <w:marRight w:val="0"/>
      <w:marTop w:val="0"/>
      <w:marBottom w:val="0"/>
      <w:divBdr>
        <w:top w:val="none" w:sz="0" w:space="0" w:color="auto"/>
        <w:left w:val="none" w:sz="0" w:space="0" w:color="auto"/>
        <w:bottom w:val="none" w:sz="0" w:space="0" w:color="auto"/>
        <w:right w:val="none" w:sz="0" w:space="0" w:color="auto"/>
      </w:divBdr>
    </w:div>
    <w:div w:id="157114344">
      <w:bodyDiv w:val="1"/>
      <w:marLeft w:val="0"/>
      <w:marRight w:val="0"/>
      <w:marTop w:val="0"/>
      <w:marBottom w:val="0"/>
      <w:divBdr>
        <w:top w:val="none" w:sz="0" w:space="0" w:color="auto"/>
        <w:left w:val="none" w:sz="0" w:space="0" w:color="auto"/>
        <w:bottom w:val="none" w:sz="0" w:space="0" w:color="auto"/>
        <w:right w:val="none" w:sz="0" w:space="0" w:color="auto"/>
      </w:divBdr>
    </w:div>
    <w:div w:id="267931034">
      <w:bodyDiv w:val="1"/>
      <w:marLeft w:val="0"/>
      <w:marRight w:val="0"/>
      <w:marTop w:val="0"/>
      <w:marBottom w:val="0"/>
      <w:divBdr>
        <w:top w:val="none" w:sz="0" w:space="0" w:color="auto"/>
        <w:left w:val="none" w:sz="0" w:space="0" w:color="auto"/>
        <w:bottom w:val="none" w:sz="0" w:space="0" w:color="auto"/>
        <w:right w:val="none" w:sz="0" w:space="0" w:color="auto"/>
      </w:divBdr>
    </w:div>
    <w:div w:id="366681043">
      <w:bodyDiv w:val="1"/>
      <w:marLeft w:val="0"/>
      <w:marRight w:val="0"/>
      <w:marTop w:val="0"/>
      <w:marBottom w:val="0"/>
      <w:divBdr>
        <w:top w:val="none" w:sz="0" w:space="0" w:color="auto"/>
        <w:left w:val="none" w:sz="0" w:space="0" w:color="auto"/>
        <w:bottom w:val="none" w:sz="0" w:space="0" w:color="auto"/>
        <w:right w:val="none" w:sz="0" w:space="0" w:color="auto"/>
      </w:divBdr>
      <w:divsChild>
        <w:div w:id="1653681696">
          <w:marLeft w:val="0"/>
          <w:marRight w:val="0"/>
          <w:marTop w:val="300"/>
          <w:marBottom w:val="0"/>
          <w:divBdr>
            <w:top w:val="single" w:sz="6" w:space="0" w:color="000000"/>
            <w:left w:val="single" w:sz="6" w:space="0" w:color="000000"/>
            <w:bottom w:val="single" w:sz="6" w:space="0" w:color="000000"/>
            <w:right w:val="single" w:sz="6" w:space="0" w:color="000000"/>
          </w:divBdr>
          <w:divsChild>
            <w:div w:id="11141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5496">
      <w:bodyDiv w:val="1"/>
      <w:marLeft w:val="0"/>
      <w:marRight w:val="0"/>
      <w:marTop w:val="0"/>
      <w:marBottom w:val="0"/>
      <w:divBdr>
        <w:top w:val="none" w:sz="0" w:space="0" w:color="auto"/>
        <w:left w:val="none" w:sz="0" w:space="0" w:color="auto"/>
        <w:bottom w:val="none" w:sz="0" w:space="0" w:color="auto"/>
        <w:right w:val="none" w:sz="0" w:space="0" w:color="auto"/>
      </w:divBdr>
      <w:divsChild>
        <w:div w:id="1592541189">
          <w:marLeft w:val="0"/>
          <w:marRight w:val="0"/>
          <w:marTop w:val="300"/>
          <w:marBottom w:val="0"/>
          <w:divBdr>
            <w:top w:val="single" w:sz="6" w:space="0" w:color="000000"/>
            <w:left w:val="single" w:sz="6" w:space="0" w:color="000000"/>
            <w:bottom w:val="single" w:sz="6" w:space="0" w:color="000000"/>
            <w:right w:val="single" w:sz="6" w:space="0" w:color="000000"/>
          </w:divBdr>
          <w:divsChild>
            <w:div w:id="11739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0226">
      <w:bodyDiv w:val="1"/>
      <w:marLeft w:val="0"/>
      <w:marRight w:val="0"/>
      <w:marTop w:val="0"/>
      <w:marBottom w:val="0"/>
      <w:divBdr>
        <w:top w:val="none" w:sz="0" w:space="0" w:color="auto"/>
        <w:left w:val="none" w:sz="0" w:space="0" w:color="auto"/>
        <w:bottom w:val="none" w:sz="0" w:space="0" w:color="auto"/>
        <w:right w:val="none" w:sz="0" w:space="0" w:color="auto"/>
      </w:divBdr>
    </w:div>
    <w:div w:id="697125017">
      <w:bodyDiv w:val="1"/>
      <w:marLeft w:val="0"/>
      <w:marRight w:val="0"/>
      <w:marTop w:val="0"/>
      <w:marBottom w:val="0"/>
      <w:divBdr>
        <w:top w:val="none" w:sz="0" w:space="0" w:color="auto"/>
        <w:left w:val="none" w:sz="0" w:space="0" w:color="auto"/>
        <w:bottom w:val="none" w:sz="0" w:space="0" w:color="auto"/>
        <w:right w:val="none" w:sz="0" w:space="0" w:color="auto"/>
      </w:divBdr>
    </w:div>
    <w:div w:id="707335022">
      <w:bodyDiv w:val="1"/>
      <w:marLeft w:val="0"/>
      <w:marRight w:val="0"/>
      <w:marTop w:val="0"/>
      <w:marBottom w:val="0"/>
      <w:divBdr>
        <w:top w:val="none" w:sz="0" w:space="0" w:color="auto"/>
        <w:left w:val="none" w:sz="0" w:space="0" w:color="auto"/>
        <w:bottom w:val="none" w:sz="0" w:space="0" w:color="auto"/>
        <w:right w:val="none" w:sz="0" w:space="0" w:color="auto"/>
      </w:divBdr>
    </w:div>
    <w:div w:id="717825912">
      <w:bodyDiv w:val="1"/>
      <w:marLeft w:val="0"/>
      <w:marRight w:val="0"/>
      <w:marTop w:val="0"/>
      <w:marBottom w:val="0"/>
      <w:divBdr>
        <w:top w:val="none" w:sz="0" w:space="0" w:color="auto"/>
        <w:left w:val="none" w:sz="0" w:space="0" w:color="auto"/>
        <w:bottom w:val="none" w:sz="0" w:space="0" w:color="auto"/>
        <w:right w:val="none" w:sz="0" w:space="0" w:color="auto"/>
      </w:divBdr>
    </w:div>
    <w:div w:id="834758574">
      <w:bodyDiv w:val="1"/>
      <w:marLeft w:val="0"/>
      <w:marRight w:val="0"/>
      <w:marTop w:val="0"/>
      <w:marBottom w:val="0"/>
      <w:divBdr>
        <w:top w:val="none" w:sz="0" w:space="0" w:color="auto"/>
        <w:left w:val="none" w:sz="0" w:space="0" w:color="auto"/>
        <w:bottom w:val="none" w:sz="0" w:space="0" w:color="auto"/>
        <w:right w:val="none" w:sz="0" w:space="0" w:color="auto"/>
      </w:divBdr>
    </w:div>
    <w:div w:id="908879968">
      <w:bodyDiv w:val="1"/>
      <w:marLeft w:val="0"/>
      <w:marRight w:val="0"/>
      <w:marTop w:val="0"/>
      <w:marBottom w:val="0"/>
      <w:divBdr>
        <w:top w:val="none" w:sz="0" w:space="0" w:color="auto"/>
        <w:left w:val="none" w:sz="0" w:space="0" w:color="auto"/>
        <w:bottom w:val="none" w:sz="0" w:space="0" w:color="auto"/>
        <w:right w:val="none" w:sz="0" w:space="0" w:color="auto"/>
      </w:divBdr>
      <w:divsChild>
        <w:div w:id="1504199502">
          <w:marLeft w:val="0"/>
          <w:marRight w:val="0"/>
          <w:marTop w:val="300"/>
          <w:marBottom w:val="0"/>
          <w:divBdr>
            <w:top w:val="single" w:sz="6" w:space="0" w:color="000000"/>
            <w:left w:val="single" w:sz="6" w:space="0" w:color="000000"/>
            <w:bottom w:val="single" w:sz="6" w:space="0" w:color="000000"/>
            <w:right w:val="single" w:sz="6" w:space="0" w:color="000000"/>
          </w:divBdr>
          <w:divsChild>
            <w:div w:id="1924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5537">
      <w:bodyDiv w:val="1"/>
      <w:marLeft w:val="0"/>
      <w:marRight w:val="0"/>
      <w:marTop w:val="0"/>
      <w:marBottom w:val="0"/>
      <w:divBdr>
        <w:top w:val="none" w:sz="0" w:space="0" w:color="auto"/>
        <w:left w:val="none" w:sz="0" w:space="0" w:color="auto"/>
        <w:bottom w:val="none" w:sz="0" w:space="0" w:color="auto"/>
        <w:right w:val="none" w:sz="0" w:space="0" w:color="auto"/>
      </w:divBdr>
    </w:div>
    <w:div w:id="946037626">
      <w:bodyDiv w:val="1"/>
      <w:marLeft w:val="0"/>
      <w:marRight w:val="0"/>
      <w:marTop w:val="0"/>
      <w:marBottom w:val="0"/>
      <w:divBdr>
        <w:top w:val="none" w:sz="0" w:space="0" w:color="auto"/>
        <w:left w:val="none" w:sz="0" w:space="0" w:color="auto"/>
        <w:bottom w:val="none" w:sz="0" w:space="0" w:color="auto"/>
        <w:right w:val="none" w:sz="0" w:space="0" w:color="auto"/>
      </w:divBdr>
      <w:divsChild>
        <w:div w:id="1788430956">
          <w:marLeft w:val="0"/>
          <w:marRight w:val="0"/>
          <w:marTop w:val="0"/>
          <w:marBottom w:val="0"/>
          <w:divBdr>
            <w:top w:val="none" w:sz="0" w:space="0" w:color="auto"/>
            <w:left w:val="none" w:sz="0" w:space="0" w:color="auto"/>
            <w:bottom w:val="none" w:sz="0" w:space="0" w:color="auto"/>
            <w:right w:val="none" w:sz="0" w:space="0" w:color="auto"/>
          </w:divBdr>
        </w:div>
      </w:divsChild>
    </w:div>
    <w:div w:id="958143304">
      <w:bodyDiv w:val="1"/>
      <w:marLeft w:val="0"/>
      <w:marRight w:val="0"/>
      <w:marTop w:val="0"/>
      <w:marBottom w:val="0"/>
      <w:divBdr>
        <w:top w:val="none" w:sz="0" w:space="0" w:color="auto"/>
        <w:left w:val="none" w:sz="0" w:space="0" w:color="auto"/>
        <w:bottom w:val="none" w:sz="0" w:space="0" w:color="auto"/>
        <w:right w:val="none" w:sz="0" w:space="0" w:color="auto"/>
      </w:divBdr>
    </w:div>
    <w:div w:id="1040787768">
      <w:bodyDiv w:val="1"/>
      <w:marLeft w:val="0"/>
      <w:marRight w:val="0"/>
      <w:marTop w:val="0"/>
      <w:marBottom w:val="0"/>
      <w:divBdr>
        <w:top w:val="none" w:sz="0" w:space="0" w:color="auto"/>
        <w:left w:val="none" w:sz="0" w:space="0" w:color="auto"/>
        <w:bottom w:val="none" w:sz="0" w:space="0" w:color="auto"/>
        <w:right w:val="none" w:sz="0" w:space="0" w:color="auto"/>
      </w:divBdr>
    </w:div>
    <w:div w:id="1059133188">
      <w:bodyDiv w:val="1"/>
      <w:marLeft w:val="0"/>
      <w:marRight w:val="0"/>
      <w:marTop w:val="0"/>
      <w:marBottom w:val="0"/>
      <w:divBdr>
        <w:top w:val="none" w:sz="0" w:space="0" w:color="auto"/>
        <w:left w:val="none" w:sz="0" w:space="0" w:color="auto"/>
        <w:bottom w:val="none" w:sz="0" w:space="0" w:color="auto"/>
        <w:right w:val="none" w:sz="0" w:space="0" w:color="auto"/>
      </w:divBdr>
    </w:div>
    <w:div w:id="1065492105">
      <w:bodyDiv w:val="1"/>
      <w:marLeft w:val="0"/>
      <w:marRight w:val="0"/>
      <w:marTop w:val="0"/>
      <w:marBottom w:val="0"/>
      <w:divBdr>
        <w:top w:val="none" w:sz="0" w:space="0" w:color="auto"/>
        <w:left w:val="none" w:sz="0" w:space="0" w:color="auto"/>
        <w:bottom w:val="none" w:sz="0" w:space="0" w:color="auto"/>
        <w:right w:val="none" w:sz="0" w:space="0" w:color="auto"/>
      </w:divBdr>
      <w:divsChild>
        <w:div w:id="1425809605">
          <w:marLeft w:val="0"/>
          <w:marRight w:val="0"/>
          <w:marTop w:val="300"/>
          <w:marBottom w:val="0"/>
          <w:divBdr>
            <w:top w:val="single" w:sz="6" w:space="0" w:color="000000"/>
            <w:left w:val="single" w:sz="6" w:space="0" w:color="000000"/>
            <w:bottom w:val="single" w:sz="6" w:space="0" w:color="000000"/>
            <w:right w:val="single" w:sz="6" w:space="0" w:color="000000"/>
          </w:divBdr>
          <w:divsChild>
            <w:div w:id="326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02508">
      <w:bodyDiv w:val="1"/>
      <w:marLeft w:val="0"/>
      <w:marRight w:val="0"/>
      <w:marTop w:val="0"/>
      <w:marBottom w:val="0"/>
      <w:divBdr>
        <w:top w:val="none" w:sz="0" w:space="0" w:color="auto"/>
        <w:left w:val="none" w:sz="0" w:space="0" w:color="auto"/>
        <w:bottom w:val="none" w:sz="0" w:space="0" w:color="auto"/>
        <w:right w:val="none" w:sz="0" w:space="0" w:color="auto"/>
      </w:divBdr>
    </w:div>
    <w:div w:id="1136525654">
      <w:bodyDiv w:val="1"/>
      <w:marLeft w:val="0"/>
      <w:marRight w:val="0"/>
      <w:marTop w:val="0"/>
      <w:marBottom w:val="0"/>
      <w:divBdr>
        <w:top w:val="none" w:sz="0" w:space="0" w:color="auto"/>
        <w:left w:val="none" w:sz="0" w:space="0" w:color="auto"/>
        <w:bottom w:val="none" w:sz="0" w:space="0" w:color="auto"/>
        <w:right w:val="none" w:sz="0" w:space="0" w:color="auto"/>
      </w:divBdr>
      <w:divsChild>
        <w:div w:id="1945073454">
          <w:marLeft w:val="0"/>
          <w:marRight w:val="0"/>
          <w:marTop w:val="0"/>
          <w:marBottom w:val="0"/>
          <w:divBdr>
            <w:top w:val="none" w:sz="0" w:space="0" w:color="auto"/>
            <w:left w:val="none" w:sz="0" w:space="0" w:color="auto"/>
            <w:bottom w:val="none" w:sz="0" w:space="0" w:color="auto"/>
            <w:right w:val="none" w:sz="0" w:space="0" w:color="auto"/>
          </w:divBdr>
          <w:divsChild>
            <w:div w:id="1828663949">
              <w:marLeft w:val="30"/>
              <w:marRight w:val="30"/>
              <w:marTop w:val="0"/>
              <w:marBottom w:val="0"/>
              <w:divBdr>
                <w:top w:val="none" w:sz="0" w:space="0" w:color="auto"/>
                <w:left w:val="none" w:sz="0" w:space="0" w:color="auto"/>
                <w:bottom w:val="none" w:sz="0" w:space="0" w:color="auto"/>
                <w:right w:val="none" w:sz="0" w:space="0" w:color="auto"/>
              </w:divBdr>
              <w:divsChild>
                <w:div w:id="35551974">
                  <w:marLeft w:val="0"/>
                  <w:marRight w:val="0"/>
                  <w:marTop w:val="0"/>
                  <w:marBottom w:val="0"/>
                  <w:divBdr>
                    <w:top w:val="none" w:sz="0" w:space="0" w:color="auto"/>
                    <w:left w:val="none" w:sz="0" w:space="0" w:color="auto"/>
                    <w:bottom w:val="none" w:sz="0" w:space="0" w:color="auto"/>
                    <w:right w:val="none" w:sz="0" w:space="0" w:color="auto"/>
                  </w:divBdr>
                  <w:divsChild>
                    <w:div w:id="194977759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240152">
      <w:bodyDiv w:val="1"/>
      <w:marLeft w:val="0"/>
      <w:marRight w:val="0"/>
      <w:marTop w:val="0"/>
      <w:marBottom w:val="0"/>
      <w:divBdr>
        <w:top w:val="none" w:sz="0" w:space="0" w:color="auto"/>
        <w:left w:val="none" w:sz="0" w:space="0" w:color="auto"/>
        <w:bottom w:val="none" w:sz="0" w:space="0" w:color="auto"/>
        <w:right w:val="none" w:sz="0" w:space="0" w:color="auto"/>
      </w:divBdr>
      <w:divsChild>
        <w:div w:id="1983849780">
          <w:marLeft w:val="0"/>
          <w:marRight w:val="0"/>
          <w:marTop w:val="300"/>
          <w:marBottom w:val="0"/>
          <w:divBdr>
            <w:top w:val="single" w:sz="6" w:space="0" w:color="000000"/>
            <w:left w:val="single" w:sz="6" w:space="0" w:color="000000"/>
            <w:bottom w:val="single" w:sz="6" w:space="0" w:color="000000"/>
            <w:right w:val="single" w:sz="6" w:space="0" w:color="000000"/>
          </w:divBdr>
          <w:divsChild>
            <w:div w:id="15574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6906">
      <w:bodyDiv w:val="1"/>
      <w:marLeft w:val="0"/>
      <w:marRight w:val="0"/>
      <w:marTop w:val="0"/>
      <w:marBottom w:val="0"/>
      <w:divBdr>
        <w:top w:val="none" w:sz="0" w:space="0" w:color="auto"/>
        <w:left w:val="none" w:sz="0" w:space="0" w:color="auto"/>
        <w:bottom w:val="none" w:sz="0" w:space="0" w:color="auto"/>
        <w:right w:val="none" w:sz="0" w:space="0" w:color="auto"/>
      </w:divBdr>
    </w:div>
    <w:div w:id="1240822423">
      <w:bodyDiv w:val="1"/>
      <w:marLeft w:val="0"/>
      <w:marRight w:val="0"/>
      <w:marTop w:val="0"/>
      <w:marBottom w:val="0"/>
      <w:divBdr>
        <w:top w:val="none" w:sz="0" w:space="0" w:color="auto"/>
        <w:left w:val="none" w:sz="0" w:space="0" w:color="auto"/>
        <w:bottom w:val="none" w:sz="0" w:space="0" w:color="auto"/>
        <w:right w:val="none" w:sz="0" w:space="0" w:color="auto"/>
      </w:divBdr>
    </w:div>
    <w:div w:id="1276015671">
      <w:bodyDiv w:val="1"/>
      <w:marLeft w:val="0"/>
      <w:marRight w:val="0"/>
      <w:marTop w:val="0"/>
      <w:marBottom w:val="0"/>
      <w:divBdr>
        <w:top w:val="none" w:sz="0" w:space="0" w:color="auto"/>
        <w:left w:val="none" w:sz="0" w:space="0" w:color="auto"/>
        <w:bottom w:val="none" w:sz="0" w:space="0" w:color="auto"/>
        <w:right w:val="none" w:sz="0" w:space="0" w:color="auto"/>
      </w:divBdr>
      <w:divsChild>
        <w:div w:id="2069567321">
          <w:marLeft w:val="0"/>
          <w:marRight w:val="0"/>
          <w:marTop w:val="300"/>
          <w:marBottom w:val="0"/>
          <w:divBdr>
            <w:top w:val="single" w:sz="6" w:space="0" w:color="000000"/>
            <w:left w:val="single" w:sz="6" w:space="0" w:color="000000"/>
            <w:bottom w:val="single" w:sz="6" w:space="0" w:color="000000"/>
            <w:right w:val="single" w:sz="6" w:space="0" w:color="000000"/>
          </w:divBdr>
          <w:divsChild>
            <w:div w:id="785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7992">
      <w:bodyDiv w:val="1"/>
      <w:marLeft w:val="0"/>
      <w:marRight w:val="0"/>
      <w:marTop w:val="0"/>
      <w:marBottom w:val="0"/>
      <w:divBdr>
        <w:top w:val="none" w:sz="0" w:space="0" w:color="auto"/>
        <w:left w:val="none" w:sz="0" w:space="0" w:color="auto"/>
        <w:bottom w:val="none" w:sz="0" w:space="0" w:color="auto"/>
        <w:right w:val="none" w:sz="0" w:space="0" w:color="auto"/>
      </w:divBdr>
    </w:div>
    <w:div w:id="1355812886">
      <w:bodyDiv w:val="1"/>
      <w:marLeft w:val="0"/>
      <w:marRight w:val="0"/>
      <w:marTop w:val="0"/>
      <w:marBottom w:val="0"/>
      <w:divBdr>
        <w:top w:val="none" w:sz="0" w:space="0" w:color="auto"/>
        <w:left w:val="none" w:sz="0" w:space="0" w:color="auto"/>
        <w:bottom w:val="none" w:sz="0" w:space="0" w:color="auto"/>
        <w:right w:val="none" w:sz="0" w:space="0" w:color="auto"/>
      </w:divBdr>
    </w:div>
    <w:div w:id="1359117098">
      <w:bodyDiv w:val="1"/>
      <w:marLeft w:val="0"/>
      <w:marRight w:val="0"/>
      <w:marTop w:val="0"/>
      <w:marBottom w:val="0"/>
      <w:divBdr>
        <w:top w:val="none" w:sz="0" w:space="0" w:color="auto"/>
        <w:left w:val="none" w:sz="0" w:space="0" w:color="auto"/>
        <w:bottom w:val="none" w:sz="0" w:space="0" w:color="auto"/>
        <w:right w:val="none" w:sz="0" w:space="0" w:color="auto"/>
      </w:divBdr>
    </w:div>
    <w:div w:id="1464730038">
      <w:bodyDiv w:val="1"/>
      <w:marLeft w:val="0"/>
      <w:marRight w:val="0"/>
      <w:marTop w:val="0"/>
      <w:marBottom w:val="0"/>
      <w:divBdr>
        <w:top w:val="none" w:sz="0" w:space="0" w:color="auto"/>
        <w:left w:val="none" w:sz="0" w:space="0" w:color="auto"/>
        <w:bottom w:val="none" w:sz="0" w:space="0" w:color="auto"/>
        <w:right w:val="none" w:sz="0" w:space="0" w:color="auto"/>
      </w:divBdr>
    </w:div>
    <w:div w:id="1633706681">
      <w:bodyDiv w:val="1"/>
      <w:marLeft w:val="0"/>
      <w:marRight w:val="0"/>
      <w:marTop w:val="0"/>
      <w:marBottom w:val="0"/>
      <w:divBdr>
        <w:top w:val="none" w:sz="0" w:space="0" w:color="auto"/>
        <w:left w:val="none" w:sz="0" w:space="0" w:color="auto"/>
        <w:bottom w:val="none" w:sz="0" w:space="0" w:color="auto"/>
        <w:right w:val="none" w:sz="0" w:space="0" w:color="auto"/>
      </w:divBdr>
    </w:div>
    <w:div w:id="1646161085">
      <w:bodyDiv w:val="1"/>
      <w:marLeft w:val="0"/>
      <w:marRight w:val="0"/>
      <w:marTop w:val="0"/>
      <w:marBottom w:val="0"/>
      <w:divBdr>
        <w:top w:val="none" w:sz="0" w:space="0" w:color="auto"/>
        <w:left w:val="none" w:sz="0" w:space="0" w:color="auto"/>
        <w:bottom w:val="none" w:sz="0" w:space="0" w:color="auto"/>
        <w:right w:val="none" w:sz="0" w:space="0" w:color="auto"/>
      </w:divBdr>
    </w:div>
    <w:div w:id="1943604162">
      <w:bodyDiv w:val="1"/>
      <w:marLeft w:val="0"/>
      <w:marRight w:val="0"/>
      <w:marTop w:val="0"/>
      <w:marBottom w:val="0"/>
      <w:divBdr>
        <w:top w:val="none" w:sz="0" w:space="0" w:color="auto"/>
        <w:left w:val="none" w:sz="0" w:space="0" w:color="auto"/>
        <w:bottom w:val="none" w:sz="0" w:space="0" w:color="auto"/>
        <w:right w:val="none" w:sz="0" w:space="0" w:color="auto"/>
      </w:divBdr>
      <w:divsChild>
        <w:div w:id="734358849">
          <w:marLeft w:val="0"/>
          <w:marRight w:val="0"/>
          <w:marTop w:val="300"/>
          <w:marBottom w:val="0"/>
          <w:divBdr>
            <w:top w:val="single" w:sz="6" w:space="0" w:color="000000"/>
            <w:left w:val="single" w:sz="6" w:space="0" w:color="000000"/>
            <w:bottom w:val="single" w:sz="6" w:space="0" w:color="000000"/>
            <w:right w:val="single" w:sz="6" w:space="0" w:color="000000"/>
          </w:divBdr>
          <w:divsChild>
            <w:div w:id="8232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n.aau.dk/en/persons/kristine-m-jensen-de-lopez(d8411039-1adc-4930-8707-5c419ddcdecc).html" TargetMode="External"/><Relationship Id="rId13" Type="http://schemas.openxmlformats.org/officeDocument/2006/relationships/hyperlink" Target="http://www.romanceturn.info" TargetMode="External"/><Relationship Id="rId18" Type="http://schemas.openxmlformats.org/officeDocument/2006/relationships/hyperlink" Target="http://www.bi-sli.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limobis.aau.dk" TargetMode="External"/><Relationship Id="rId17" Type="http://schemas.openxmlformats.org/officeDocument/2006/relationships/hyperlink" Target="http://www.bi-sli.org" TargetMode="External"/><Relationship Id="rId2" Type="http://schemas.openxmlformats.org/officeDocument/2006/relationships/numbering" Target="numbering.xml"/><Relationship Id="rId16" Type="http://schemas.openxmlformats.org/officeDocument/2006/relationships/hyperlink" Target="http://www3.ilch.uminho.pt/summerschool201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ms.uni-hamburg.de" TargetMode="External"/><Relationship Id="rId5" Type="http://schemas.openxmlformats.org/officeDocument/2006/relationships/webSettings" Target="webSettings.xml"/><Relationship Id="rId15" Type="http://schemas.openxmlformats.org/officeDocument/2006/relationships/hyperlink" Target="http://www.euc.ac.cy/easyconsole.cfm/id/1056" TargetMode="External"/><Relationship Id="rId23" Type="http://schemas.openxmlformats.org/officeDocument/2006/relationships/theme" Target="theme/theme1.xml"/><Relationship Id="rId10" Type="http://schemas.openxmlformats.org/officeDocument/2006/relationships/hyperlink" Target="http://www.enl.auth.gr/ISTAL20" TargetMode="External"/><Relationship Id="rId19" Type="http://schemas.openxmlformats.org/officeDocument/2006/relationships/hyperlink" Target="http://conferences.phil.uoa.gr/exling/index.html" TargetMode="External"/><Relationship Id="rId4" Type="http://schemas.openxmlformats.org/officeDocument/2006/relationships/settings" Target="settings.xml"/><Relationship Id="rId9" Type="http://schemas.openxmlformats.org/officeDocument/2006/relationships/hyperlink" Target="%20http://dx.doi.org/10.1017/S1366728913000035" TargetMode="External"/><Relationship Id="rId14" Type="http://schemas.openxmlformats.org/officeDocument/2006/relationships/hyperlink" Target="http://conferences.phil.uoa.gr/exling/index.html"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7864C13-FCD9-490E-8426-B274EFC0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5358</Words>
  <Characters>28935</Characters>
  <Application>Microsoft Office Word</Application>
  <DocSecurity>0</DocSecurity>
  <Lines>241</Lines>
  <Paragraphs>68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Eleni Theodorou [Ph</vt:lpstr>
      <vt:lpstr>Eleni Theodorou [Ph</vt:lpstr>
    </vt:vector>
  </TitlesOfParts>
  <Company>Grizli777</Company>
  <LinksUpToDate>false</LinksUpToDate>
  <CharactersWithSpaces>34225</CharactersWithSpaces>
  <SharedDoc>false</SharedDoc>
  <HLinks>
    <vt:vector size="78" baseType="variant">
      <vt:variant>
        <vt:i4>4653065</vt:i4>
      </vt:variant>
      <vt:variant>
        <vt:i4>36</vt:i4>
      </vt:variant>
      <vt:variant>
        <vt:i4>0</vt:i4>
      </vt:variant>
      <vt:variant>
        <vt:i4>5</vt:i4>
      </vt:variant>
      <vt:variant>
        <vt:lpwstr>http://conferences.phil.uoa.gr/exling/index.html</vt:lpwstr>
      </vt:variant>
      <vt:variant>
        <vt:lpwstr/>
      </vt:variant>
      <vt:variant>
        <vt:i4>8060971</vt:i4>
      </vt:variant>
      <vt:variant>
        <vt:i4>33</vt:i4>
      </vt:variant>
      <vt:variant>
        <vt:i4>0</vt:i4>
      </vt:variant>
      <vt:variant>
        <vt:i4>5</vt:i4>
      </vt:variant>
      <vt:variant>
        <vt:lpwstr>http://www.bi-sli.org/</vt:lpwstr>
      </vt:variant>
      <vt:variant>
        <vt:lpwstr/>
      </vt:variant>
      <vt:variant>
        <vt:i4>8060971</vt:i4>
      </vt:variant>
      <vt:variant>
        <vt:i4>30</vt:i4>
      </vt:variant>
      <vt:variant>
        <vt:i4>0</vt:i4>
      </vt:variant>
      <vt:variant>
        <vt:i4>5</vt:i4>
      </vt:variant>
      <vt:variant>
        <vt:lpwstr>http://www.bi-sli.org/</vt:lpwstr>
      </vt:variant>
      <vt:variant>
        <vt:lpwstr/>
      </vt:variant>
      <vt:variant>
        <vt:i4>2293856</vt:i4>
      </vt:variant>
      <vt:variant>
        <vt:i4>27</vt:i4>
      </vt:variant>
      <vt:variant>
        <vt:i4>0</vt:i4>
      </vt:variant>
      <vt:variant>
        <vt:i4>5</vt:i4>
      </vt:variant>
      <vt:variant>
        <vt:lpwstr>http://www3.ilch.uminho.pt/summerschool2011</vt:lpwstr>
      </vt:variant>
      <vt:variant>
        <vt:lpwstr/>
      </vt:variant>
      <vt:variant>
        <vt:i4>4456523</vt:i4>
      </vt:variant>
      <vt:variant>
        <vt:i4>24</vt:i4>
      </vt:variant>
      <vt:variant>
        <vt:i4>0</vt:i4>
      </vt:variant>
      <vt:variant>
        <vt:i4>5</vt:i4>
      </vt:variant>
      <vt:variant>
        <vt:lpwstr>http://www.euc.ac.cy/easyconsole.cfm/id/1056</vt:lpwstr>
      </vt:variant>
      <vt:variant>
        <vt:lpwstr/>
      </vt:variant>
      <vt:variant>
        <vt:i4>4653065</vt:i4>
      </vt:variant>
      <vt:variant>
        <vt:i4>21</vt:i4>
      </vt:variant>
      <vt:variant>
        <vt:i4>0</vt:i4>
      </vt:variant>
      <vt:variant>
        <vt:i4>5</vt:i4>
      </vt:variant>
      <vt:variant>
        <vt:lpwstr>http://conferences.phil.uoa.gr/exling/index.html</vt:lpwstr>
      </vt:variant>
      <vt:variant>
        <vt:lpwstr/>
      </vt:variant>
      <vt:variant>
        <vt:i4>262164</vt:i4>
      </vt:variant>
      <vt:variant>
        <vt:i4>18</vt:i4>
      </vt:variant>
      <vt:variant>
        <vt:i4>0</vt:i4>
      </vt:variant>
      <vt:variant>
        <vt:i4>5</vt:i4>
      </vt:variant>
      <vt:variant>
        <vt:lpwstr>http://www.romanceturn.info/</vt:lpwstr>
      </vt:variant>
      <vt:variant>
        <vt:lpwstr/>
      </vt:variant>
      <vt:variant>
        <vt:i4>6553708</vt:i4>
      </vt:variant>
      <vt:variant>
        <vt:i4>15</vt:i4>
      </vt:variant>
      <vt:variant>
        <vt:i4>0</vt:i4>
      </vt:variant>
      <vt:variant>
        <vt:i4>5</vt:i4>
      </vt:variant>
      <vt:variant>
        <vt:lpwstr>http://limobis.aau.dk/</vt:lpwstr>
      </vt:variant>
      <vt:variant>
        <vt:lpwstr/>
      </vt:variant>
      <vt:variant>
        <vt:i4>8126501</vt:i4>
      </vt:variant>
      <vt:variant>
        <vt:i4>12</vt:i4>
      </vt:variant>
      <vt:variant>
        <vt:i4>0</vt:i4>
      </vt:variant>
      <vt:variant>
        <vt:i4>5</vt:i4>
      </vt:variant>
      <vt:variant>
        <vt:lpwstr>http://www.mims.uni-hamburg.de/</vt:lpwstr>
      </vt:variant>
      <vt:variant>
        <vt:lpwstr/>
      </vt:variant>
      <vt:variant>
        <vt:i4>2752613</vt:i4>
      </vt:variant>
      <vt:variant>
        <vt:i4>9</vt:i4>
      </vt:variant>
      <vt:variant>
        <vt:i4>0</vt:i4>
      </vt:variant>
      <vt:variant>
        <vt:i4>5</vt:i4>
      </vt:variant>
      <vt:variant>
        <vt:lpwstr>http://www.enl.auth.gr/ISTAL20</vt:lpwstr>
      </vt:variant>
      <vt:variant>
        <vt:lpwstr/>
      </vt:variant>
      <vt:variant>
        <vt:i4>262164</vt:i4>
      </vt:variant>
      <vt:variant>
        <vt:i4>6</vt:i4>
      </vt:variant>
      <vt:variant>
        <vt:i4>0</vt:i4>
      </vt:variant>
      <vt:variant>
        <vt:i4>5</vt:i4>
      </vt:variant>
      <vt:variant>
        <vt:lpwstr>http://www.romanceturn.info/</vt:lpwstr>
      </vt:variant>
      <vt:variant>
        <vt:lpwstr/>
      </vt:variant>
      <vt:variant>
        <vt:i4>2752613</vt:i4>
      </vt:variant>
      <vt:variant>
        <vt:i4>3</vt:i4>
      </vt:variant>
      <vt:variant>
        <vt:i4>0</vt:i4>
      </vt:variant>
      <vt:variant>
        <vt:i4>5</vt:i4>
      </vt:variant>
      <vt:variant>
        <vt:lpwstr>http://www.enl.auth.gr/ISTAL20</vt:lpwstr>
      </vt:variant>
      <vt:variant>
        <vt:lpwstr/>
      </vt:variant>
      <vt:variant>
        <vt:i4>3997773</vt:i4>
      </vt:variant>
      <vt:variant>
        <vt:i4>0</vt:i4>
      </vt:variant>
      <vt:variant>
        <vt:i4>0</vt:i4>
      </vt:variant>
      <vt:variant>
        <vt:i4>5</vt:i4>
      </vt:variant>
      <vt:variant>
        <vt:lpwstr>mailto:etheod01@ucy.ac.cy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Eleni Theodorou [Ph</dc:title>
  <dc:creator>Elena</dc:creator>
  <cp:lastModifiedBy>CUTguest2</cp:lastModifiedBy>
  <cp:revision>2</cp:revision>
  <cp:lastPrinted>2015-06-17T19:38:00Z</cp:lastPrinted>
  <dcterms:created xsi:type="dcterms:W3CDTF">2017-10-17T06:52:00Z</dcterms:created>
  <dcterms:modified xsi:type="dcterms:W3CDTF">2017-10-17T06:52:00Z</dcterms:modified>
</cp:coreProperties>
</file>