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rasmus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+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project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“Transformative Digital Pedagogies for Higher Education” </w:t>
        <w:br w:type="textWrapping"/>
        <w:t xml:space="preserve">contract Nr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2022-1-LV01-KA220-HED-000085277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ffff"/>
          <w:sz w:val="24"/>
          <w:szCs w:val="24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30"/>
          <w:szCs w:val="3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u w:val="single"/>
          <w:rtl w:val="0"/>
        </w:rPr>
        <w:t xml:space="preserve">Presention of the TDP4HE Virtual</w:t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30"/>
          <w:szCs w:val="3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u w:val="single"/>
          <w:rtl w:val="0"/>
        </w:rPr>
        <w:t xml:space="preserve">space of OER and OEP </w:t>
      </w:r>
    </w:p>
    <w:p w:rsidR="00000000" w:rsidDel="00000000" w:rsidP="00000000" w:rsidRDefault="00000000" w:rsidRPr="00000000" w14:paraId="00000004">
      <w:pPr>
        <w:spacing w:after="100" w:before="100" w:line="249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Hybrid Event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9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9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Friday,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May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30th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, 2025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9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11.00 – 12.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9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(10:00 – 11: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CET)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Cyprus University of Technology, Language Centre, Room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69 Kitiou Kyprianou Str., 3041,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Limassol, Cyprus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Link for online attendance: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1155cc"/>
            <w:sz w:val="24"/>
            <w:szCs w:val="24"/>
            <w:u w:val="single"/>
            <w:rtl w:val="0"/>
          </w:rPr>
          <w:t xml:space="preserve">https://us02web.zoom.us/j/88256992509?pwd=Rk1aVUhwYUNmc0VXRXM2WmVwTEJtQT09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PROGRAMME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55.0" w:type="dxa"/>
        <w:jc w:val="left"/>
        <w:tblInd w:w="-8.0" w:type="dxa"/>
        <w:tblLayout w:type="fixed"/>
        <w:tblLook w:val="0400"/>
      </w:tblPr>
      <w:tblGrid>
        <w:gridCol w:w="1275"/>
        <w:gridCol w:w="6435"/>
        <w:gridCol w:w="1545"/>
        <w:tblGridChange w:id="0">
          <w:tblGrid>
            <w:gridCol w:w="1275"/>
            <w:gridCol w:w="6435"/>
            <w:gridCol w:w="1545"/>
          </w:tblGrid>
        </w:tblGridChange>
      </w:tblGrid>
      <w:tr>
        <w:trPr>
          <w:cantSplit w:val="0"/>
          <w:trHeight w:val="112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.00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spacing w:after="200" w:before="200" w:line="249" w:lineRule="auto"/>
              <w:ind w:left="270" w:hanging="9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Welcome to the Hybrid event and registration of participants </w:t>
            </w:r>
          </w:p>
          <w:p w:rsidR="00000000" w:rsidDel="00000000" w:rsidP="00000000" w:rsidRDefault="00000000" w:rsidRPr="00000000" w14:paraId="00000012">
            <w:pPr>
              <w:spacing w:after="200" w:before="200" w:line="249" w:lineRule="auto"/>
              <w:ind w:left="270" w:hanging="9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Cyprus University of Technology 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.1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spacing w:after="200" w:before="200" w:lineRule="auto"/>
              <w:ind w:left="18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Short introduction to the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Erasmus+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project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“Transformative Digital Pedagogies for Higher Education (TDP4HE)”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spacing w:after="100" w:before="100" w:line="249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Cyprus University of Technology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200" w:line="249" w:lineRule="auto"/>
              <w:ind w:left="270" w:right="0" w:hanging="9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TDP4HE Open Education Resources (OER) and Open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Education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al Practices (OEP) platform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Techn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ologi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cal University Dublin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200" w:line="249" w:lineRule="auto"/>
              <w:ind w:left="270" w:right="0" w:hanging="9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Invitation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to participants to complete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feedback form  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Cyprus University of Technology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spacing w:after="100" w:before="100" w:line="249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12.00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after="200" w:before="200" w:line="249" w:lineRule="auto"/>
              <w:ind w:left="270" w:hanging="9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Open discussion and closing of the hybrid event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spacing w:after="100" w:before="100" w:line="249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All Participants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spacing w:after="100" w:before="100" w:line="249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12.10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spacing w:after="200" w:before="200" w:line="249" w:lineRule="auto"/>
              <w:ind w:left="270" w:hanging="9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Networking and coffee break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after="100" w:before="100" w:line="249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</w:tr>
    </w:tbl>
    <w:p w:rsidR="00000000" w:rsidDel="00000000" w:rsidP="00000000" w:rsidRDefault="00000000" w:rsidRPr="00000000" w14:paraId="00000023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1417" w:top="1417" w:left="1701" w:right="17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</w:tabs>
      <w:spacing w:after="100" w:before="10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658303" cy="472616"/>
          <wp:effectExtent b="0" l="0" r="0" t="0"/>
          <wp:docPr descr="A close-up of a logo" id="3" name="image2.jpg"/>
          <a:graphic>
            <a:graphicData uri="http://schemas.openxmlformats.org/drawingml/2006/picture">
              <pic:pic>
                <pic:nvPicPr>
                  <pic:cNvPr descr="A close-up of a logo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58303" cy="47261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                               </w:t>
    </w:r>
    <w:r w:rsidDel="00000000" w:rsidR="00000000" w:rsidRPr="00000000">
      <w:rPr>
        <w:rFonts w:ascii="Times New Roman" w:cs="Times New Roman" w:eastAsia="Times New Roman" w:hAnsi="Times New Roman"/>
        <w:sz w:val="24"/>
        <w:szCs w:val="24"/>
      </w:rPr>
      <w:drawing>
        <wp:inline distB="0" distT="0" distL="0" distR="0">
          <wp:extent cx="2186610" cy="560388"/>
          <wp:effectExtent b="0" l="0" r="0" t="0"/>
          <wp:docPr descr="Une image contenant Police, texte, capture d’écran, Graphique&#10;&#10;Description générée automatiquement" id="4" name="image1.png"/>
          <a:graphic>
            <a:graphicData uri="http://schemas.openxmlformats.org/drawingml/2006/picture">
              <pic:pic>
                <pic:nvPicPr>
                  <pic:cNvPr descr="Une image contenant Police, texte, capture d’écran, Graphique&#10;&#10;Description générée automatiquement"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86610" cy="56038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  <w:t xml:space="preserve">                                                    </w:t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91BA0"/>
    <w:pPr>
      <w:suppressAutoHyphens w:val="1"/>
      <w:autoSpaceDN w:val="0"/>
      <w:spacing w:line="240" w:lineRule="auto"/>
      <w:textAlignment w:val="baseline"/>
    </w:pPr>
    <w:rPr>
      <w:rFonts w:ascii="Calibri" w:cs="Times New Roman" w:eastAsia="Calibri" w:hAnsi="Calibri"/>
      <w:lang w:val="es-ES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Policepardfaut" w:customStyle="1">
    <w:name w:val="Police par défaut"/>
    <w:rsid w:val="00291BA0"/>
  </w:style>
  <w:style w:type="paragraph" w:styleId="NormalWeb">
    <w:name w:val="Normal (Web)"/>
    <w:basedOn w:val="Normal"/>
    <w:rsid w:val="00291BA0"/>
    <w:pPr>
      <w:suppressAutoHyphens w:val="0"/>
      <w:spacing w:after="100" w:before="100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Titre" w:customStyle="1">
    <w:name w:val="Titre"/>
    <w:basedOn w:val="Normal"/>
    <w:next w:val="Normal"/>
    <w:rsid w:val="00291BA0"/>
    <w:pPr>
      <w:suppressAutoHyphens w:val="0"/>
      <w:spacing w:after="0"/>
      <w:textAlignment w:val="auto"/>
    </w:pPr>
    <w:rPr>
      <w:rFonts w:cs="Calibri"/>
      <w:sz w:val="56"/>
      <w:szCs w:val="56"/>
      <w:lang w:val="en-GB"/>
    </w:rPr>
  </w:style>
  <w:style w:type="paragraph" w:styleId="En-tte" w:customStyle="1">
    <w:name w:val="En-tête"/>
    <w:basedOn w:val="Normal"/>
    <w:rsid w:val="00291BA0"/>
    <w:pPr>
      <w:tabs>
        <w:tab w:val="center" w:pos="4536"/>
        <w:tab w:val="right" w:pos="9072"/>
      </w:tabs>
      <w:spacing w:after="0"/>
    </w:pPr>
  </w:style>
  <w:style w:type="paragraph" w:styleId="a" w:customStyle="1">
    <w:name w:val="Обычный"/>
    <w:rsid w:val="00291BA0"/>
    <w:pPr>
      <w:autoSpaceDN w:val="0"/>
      <w:spacing w:after="100" w:before="100" w:line="249" w:lineRule="auto"/>
    </w:pPr>
    <w:rPr>
      <w:rFonts w:ascii="Calibri" w:cs="Times New Roman" w:eastAsia="Times New Roman" w:hAnsi="Calibri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 w:val="1"/>
    <w:rsid w:val="00F92D99"/>
    <w:pPr>
      <w:tabs>
        <w:tab w:val="center" w:pos="4513"/>
        <w:tab w:val="right" w:pos="9026"/>
      </w:tabs>
      <w:spacing w:after="0"/>
    </w:pPr>
  </w:style>
  <w:style w:type="character" w:styleId="HeaderChar" w:customStyle="1">
    <w:name w:val="Header Char"/>
    <w:basedOn w:val="DefaultParagraphFont"/>
    <w:link w:val="Header"/>
    <w:uiPriority w:val="99"/>
    <w:rsid w:val="00F92D99"/>
    <w:rPr>
      <w:rFonts w:ascii="Calibri" w:cs="Times New Roman" w:eastAsia="Calibri" w:hAnsi="Calibri"/>
      <w:lang w:val="es-ES"/>
    </w:rPr>
  </w:style>
  <w:style w:type="paragraph" w:styleId="Footer">
    <w:name w:val="footer"/>
    <w:basedOn w:val="Normal"/>
    <w:link w:val="FooterChar"/>
    <w:uiPriority w:val="99"/>
    <w:unhideWhenUsed w:val="1"/>
    <w:rsid w:val="00F92D99"/>
    <w:pPr>
      <w:tabs>
        <w:tab w:val="center" w:pos="4513"/>
        <w:tab w:val="right" w:pos="9026"/>
      </w:tabs>
      <w:spacing w:after="0"/>
    </w:pPr>
  </w:style>
  <w:style w:type="character" w:styleId="FooterChar" w:customStyle="1">
    <w:name w:val="Footer Char"/>
    <w:basedOn w:val="DefaultParagraphFont"/>
    <w:link w:val="Footer"/>
    <w:uiPriority w:val="99"/>
    <w:rsid w:val="00F92D99"/>
    <w:rPr>
      <w:rFonts w:ascii="Calibri" w:cs="Times New Roman" w:eastAsia="Calibri" w:hAnsi="Calibri"/>
      <w:lang w:val="es-ES"/>
    </w:rPr>
  </w:style>
  <w:style w:type="character" w:styleId="Strong">
    <w:name w:val="Strong"/>
    <w:basedOn w:val="DefaultParagraphFont"/>
    <w:uiPriority w:val="22"/>
    <w:qFormat w:val="1"/>
    <w:rsid w:val="00920BDB"/>
    <w:rPr>
      <w:b w:val="1"/>
      <w:bCs w:val="1"/>
    </w:rPr>
  </w:style>
  <w:style w:type="character" w:styleId="Emphasis">
    <w:name w:val="Emphasis"/>
    <w:basedOn w:val="DefaultParagraphFont"/>
    <w:uiPriority w:val="20"/>
    <w:qFormat w:val="1"/>
    <w:rsid w:val="00920BDB"/>
    <w:rPr>
      <w:i w:val="1"/>
      <w:i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us02web.zoom.us/j/88256992509?pwd=Rk1aVUhwYUNmc0VXRXM2WmVwTEJtQT09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YiaDfyI7WAjqoACrz3m5QNYrWQ==">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2024-10-08T08:45:00Z</dcterms:created>
  <dc:creator>Olga Vindača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13b3aff7ff0e972f9498d59cc26837aae141c8819db9e81e5c8b2234d7b8d1b0</vt:lpwstr>
  </property>
</Properties>
</file>